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284E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4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284E65">
        <w:rPr>
          <w:color w:val="000000" w:themeColor="text1"/>
          <w:sz w:val="28"/>
          <w:szCs w:val="28"/>
        </w:rPr>
        <w:t xml:space="preserve">617 </w:t>
      </w:r>
      <w:r w:rsidR="00C44DB7">
        <w:rPr>
          <w:color w:val="000000" w:themeColor="text1"/>
          <w:sz w:val="28"/>
          <w:szCs w:val="28"/>
        </w:rPr>
        <w:t>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284E65">
        <w:rPr>
          <w:color w:val="000000" w:themeColor="text1"/>
          <w:sz w:val="28"/>
          <w:szCs w:val="28"/>
        </w:rPr>
        <w:t>010283</w:t>
      </w:r>
      <w:r w:rsidR="005407C1">
        <w:rPr>
          <w:color w:val="000000" w:themeColor="text1"/>
          <w:sz w:val="28"/>
          <w:szCs w:val="28"/>
        </w:rPr>
        <w:t>:</w:t>
      </w:r>
      <w:r w:rsidR="00284E65">
        <w:rPr>
          <w:color w:val="000000" w:themeColor="text1"/>
          <w:sz w:val="28"/>
          <w:szCs w:val="28"/>
        </w:rPr>
        <w:t>17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284E65">
        <w:rPr>
          <w:color w:val="000000" w:themeColor="text1"/>
          <w:sz w:val="28"/>
          <w:szCs w:val="28"/>
        </w:rPr>
        <w:t>Генерала Хлебникова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284E65">
        <w:rPr>
          <w:color w:val="000000" w:themeColor="text1"/>
          <w:sz w:val="28"/>
          <w:szCs w:val="28"/>
        </w:rPr>
        <w:t>73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</w:t>
      </w:r>
      <w:r w:rsidR="00284E65">
        <w:rPr>
          <w:color w:val="000000" w:themeColor="text1"/>
          <w:sz w:val="28"/>
          <w:szCs w:val="28"/>
        </w:rPr>
        <w:t>собственности</w:t>
      </w:r>
      <w:r w:rsidR="00C44DB7">
        <w:rPr>
          <w:color w:val="000000" w:themeColor="text1"/>
          <w:sz w:val="28"/>
          <w:szCs w:val="28"/>
        </w:rPr>
        <w:t>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r w:rsidR="00284E65">
        <w:rPr>
          <w:color w:val="000000" w:themeColor="text1"/>
          <w:sz w:val="28"/>
          <w:szCs w:val="28"/>
        </w:rPr>
        <w:t>Лепешкин Михаил Анатольевич</w:t>
      </w:r>
      <w:r w:rsidR="00C44DB7">
        <w:rPr>
          <w:color w:val="000000" w:themeColor="text1"/>
          <w:sz w:val="28"/>
          <w:szCs w:val="28"/>
        </w:rPr>
        <w:t xml:space="preserve">, </w:t>
      </w:r>
      <w:proofErr w:type="spellStart"/>
      <w:r w:rsidR="008762D5">
        <w:rPr>
          <w:color w:val="000000" w:themeColor="text1"/>
          <w:sz w:val="28"/>
          <w:szCs w:val="28"/>
        </w:rPr>
        <w:t>_____________</w:t>
      </w:r>
      <w:r w:rsidR="00C44DB7">
        <w:rPr>
          <w:color w:val="000000" w:themeColor="text1"/>
          <w:sz w:val="28"/>
          <w:szCs w:val="28"/>
        </w:rPr>
        <w:t>года</w:t>
      </w:r>
      <w:proofErr w:type="spellEnd"/>
      <w:r w:rsidR="00C44DB7">
        <w:rPr>
          <w:color w:val="000000" w:themeColor="text1"/>
          <w:sz w:val="28"/>
          <w:szCs w:val="28"/>
        </w:rPr>
        <w:t xml:space="preserve">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8762D5">
        <w:rPr>
          <w:color w:val="000000" w:themeColor="text1"/>
          <w:sz w:val="28"/>
          <w:szCs w:val="28"/>
        </w:rPr>
        <w:t>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8762D5">
        <w:rPr>
          <w:color w:val="000000" w:themeColor="text1"/>
          <w:sz w:val="28"/>
          <w:szCs w:val="28"/>
        </w:rPr>
        <w:t>_________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8762D5">
        <w:rPr>
          <w:color w:val="000000" w:themeColor="text1"/>
          <w:sz w:val="28"/>
          <w:szCs w:val="28"/>
        </w:rPr>
        <w:t>____________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407C1">
        <w:rPr>
          <w:color w:val="000000" w:themeColor="text1"/>
          <w:sz w:val="28"/>
          <w:szCs w:val="28"/>
        </w:rPr>
        <w:t xml:space="preserve"> </w:t>
      </w:r>
      <w:r w:rsidR="008762D5">
        <w:rPr>
          <w:color w:val="000000" w:themeColor="text1"/>
          <w:sz w:val="28"/>
          <w:szCs w:val="28"/>
        </w:rPr>
        <w:t>__________________________</w:t>
      </w:r>
      <w:r w:rsidR="00037D60">
        <w:rPr>
          <w:color w:val="000000" w:themeColor="text1"/>
          <w:sz w:val="28"/>
          <w:szCs w:val="28"/>
        </w:rPr>
        <w:t xml:space="preserve">, СНИЛС </w:t>
      </w:r>
      <w:r w:rsidR="008762D5">
        <w:rPr>
          <w:color w:val="000000" w:themeColor="text1"/>
          <w:sz w:val="28"/>
          <w:szCs w:val="28"/>
        </w:rPr>
        <w:t>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8762D5">
        <w:rPr>
          <w:color w:val="000000" w:themeColor="text1"/>
          <w:sz w:val="28"/>
          <w:szCs w:val="28"/>
        </w:rPr>
        <w:t>______________________________________________________________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Pr="000B6B50" w:rsidRDefault="009867B0" w:rsidP="00616CB5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B6B50">
        <w:rPr>
          <w:sz w:val="28"/>
          <w:szCs w:val="28"/>
        </w:rPr>
        <w:t xml:space="preserve">Право собственности </w:t>
      </w:r>
      <w:r w:rsidR="00F425EF" w:rsidRPr="000B6B50">
        <w:rPr>
          <w:sz w:val="28"/>
          <w:szCs w:val="28"/>
        </w:rPr>
        <w:t>Лепешкина Михаила Анатольевича</w:t>
      </w:r>
      <w:r w:rsidRPr="000B6B50">
        <w:rPr>
          <w:sz w:val="28"/>
          <w:szCs w:val="28"/>
        </w:rPr>
        <w:t xml:space="preserve"> на</w:t>
      </w:r>
      <w:r w:rsidR="00F60F15" w:rsidRPr="000B6B50">
        <w:rPr>
          <w:sz w:val="28"/>
          <w:szCs w:val="28"/>
        </w:rPr>
        <w:t> </w:t>
      </w:r>
      <w:r w:rsidRPr="000B6B50">
        <w:rPr>
          <w:sz w:val="28"/>
          <w:szCs w:val="28"/>
        </w:rPr>
        <w:t>указанный в пункте 1 настоящего постановления з</w:t>
      </w:r>
      <w:r w:rsidR="008762D5">
        <w:rPr>
          <w:sz w:val="28"/>
          <w:szCs w:val="28"/>
        </w:rPr>
        <w:t xml:space="preserve">емельный участок </w:t>
      </w:r>
      <w:proofErr w:type="spellStart"/>
      <w:r w:rsidR="008762D5">
        <w:rPr>
          <w:sz w:val="28"/>
          <w:szCs w:val="28"/>
        </w:rPr>
        <w:t>подтверждается____________________</w:t>
      </w:r>
      <w:proofErr w:type="spellEnd"/>
      <w:r w:rsidR="008762D5">
        <w:rPr>
          <w:sz w:val="28"/>
          <w:szCs w:val="28"/>
        </w:rPr>
        <w:t>(сведения о правоустанавливающем документе).</w:t>
      </w:r>
      <w:r w:rsidR="000B6B50" w:rsidRPr="000B6B50">
        <w:rPr>
          <w:sz w:val="28"/>
          <w:szCs w:val="28"/>
        </w:rPr>
        <w:t xml:space="preserve"> 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65" w:rsidRDefault="00284E65">
      <w:r>
        <w:separator/>
      </w:r>
    </w:p>
  </w:endnote>
  <w:endnote w:type="continuationSeparator" w:id="0">
    <w:p w:rsidR="00284E65" w:rsidRDefault="0028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65" w:rsidRDefault="00284E65">
      <w:r>
        <w:separator/>
      </w:r>
    </w:p>
  </w:footnote>
  <w:footnote w:type="continuationSeparator" w:id="0">
    <w:p w:rsidR="00284E65" w:rsidRDefault="0028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Default="00284E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284E65" w:rsidRDefault="00BC0614">
        <w:pPr>
          <w:pStyle w:val="a8"/>
          <w:jc w:val="center"/>
        </w:pPr>
        <w:fldSimple w:instr=" PAGE   \* MERGEFORMAT ">
          <w:r w:rsidR="008762D5">
            <w:rPr>
              <w:noProof/>
            </w:rPr>
            <w:t>2</w:t>
          </w:r>
        </w:fldSimple>
      </w:p>
    </w:sdtContent>
  </w:sdt>
  <w:p w:rsidR="00284E65" w:rsidRDefault="00284E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65" w:rsidRPr="009B2701" w:rsidRDefault="00284E65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284E65" w:rsidRDefault="00284E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B6B50"/>
    <w:rsid w:val="000C183E"/>
    <w:rsid w:val="000D1039"/>
    <w:rsid w:val="000D4C0F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4E65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07C1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62D5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767E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631C2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363"/>
    <w:rsid w:val="00BA6D4D"/>
    <w:rsid w:val="00BA700B"/>
    <w:rsid w:val="00BA75F1"/>
    <w:rsid w:val="00BB5CDD"/>
    <w:rsid w:val="00BC049B"/>
    <w:rsid w:val="00BC0614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425EF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25DE-7405-430E-8ADE-DB01C265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2022-10-07T08:20:00Z</cp:lastPrinted>
  <dcterms:created xsi:type="dcterms:W3CDTF">2022-10-10T07:30:00Z</dcterms:created>
  <dcterms:modified xsi:type="dcterms:W3CDTF">2022-10-10T07:30:00Z</dcterms:modified>
</cp:coreProperties>
</file>