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F5F" w:rsidRDefault="00430F5F">
      <w:pPr>
        <w:pStyle w:val="ConsPlusTitlePage"/>
      </w:pPr>
      <w:r>
        <w:t xml:space="preserve">Документ предоставлен </w:t>
      </w:r>
      <w:hyperlink r:id="rId4">
        <w:r>
          <w:rPr>
            <w:color w:val="0000FF"/>
          </w:rPr>
          <w:t>КонсультантПлюс</w:t>
        </w:r>
      </w:hyperlink>
      <w:r>
        <w:br/>
      </w:r>
    </w:p>
    <w:p w:rsidR="00430F5F" w:rsidRDefault="00430F5F">
      <w:pPr>
        <w:pStyle w:val="ConsPlusNormal"/>
        <w:ind w:firstLine="540"/>
        <w:jc w:val="both"/>
        <w:outlineLvl w:val="0"/>
      </w:pPr>
    </w:p>
    <w:p w:rsidR="00430F5F" w:rsidRDefault="00430F5F">
      <w:pPr>
        <w:pStyle w:val="ConsPlusTitle"/>
        <w:jc w:val="center"/>
        <w:outlineLvl w:val="0"/>
      </w:pPr>
      <w:r>
        <w:t>АДМИНИСТРАЦИЯ ГОРОДА ИВАНОВА</w:t>
      </w:r>
    </w:p>
    <w:p w:rsidR="00430F5F" w:rsidRDefault="00430F5F">
      <w:pPr>
        <w:pStyle w:val="ConsPlusTitle"/>
        <w:ind w:firstLine="540"/>
        <w:jc w:val="both"/>
      </w:pPr>
    </w:p>
    <w:p w:rsidR="00430F5F" w:rsidRDefault="00430F5F">
      <w:pPr>
        <w:pStyle w:val="ConsPlusTitle"/>
        <w:jc w:val="center"/>
      </w:pPr>
      <w:r>
        <w:t>ПОСТАНОВЛЕНИЕ</w:t>
      </w:r>
    </w:p>
    <w:p w:rsidR="00430F5F" w:rsidRDefault="00430F5F">
      <w:pPr>
        <w:pStyle w:val="ConsPlusTitle"/>
        <w:jc w:val="center"/>
      </w:pPr>
      <w:r>
        <w:t>от 19 мая 2021 г. N 585</w:t>
      </w:r>
    </w:p>
    <w:p w:rsidR="00430F5F" w:rsidRDefault="00430F5F">
      <w:pPr>
        <w:pStyle w:val="ConsPlusTitle"/>
        <w:ind w:firstLine="540"/>
        <w:jc w:val="both"/>
      </w:pPr>
    </w:p>
    <w:p w:rsidR="00430F5F" w:rsidRDefault="00430F5F">
      <w:pPr>
        <w:pStyle w:val="ConsPlusTitle"/>
        <w:jc w:val="center"/>
      </w:pPr>
      <w:r>
        <w:t>ОБ УТВЕРЖДЕНИИ АДМИНИСТРАТИВНОГО РЕГЛАМЕНТА ПРЕДОСТАВЛЕНИЯ</w:t>
      </w:r>
    </w:p>
    <w:p w:rsidR="00430F5F" w:rsidRDefault="00430F5F">
      <w:pPr>
        <w:pStyle w:val="ConsPlusTitle"/>
        <w:jc w:val="center"/>
      </w:pPr>
      <w:r>
        <w:t>МУНИЦИПАЛЬНОЙ УСЛУГИ "ПРИНЯТИЕ РЕШЕНИЯ ОБ УСТАНОВЛЕНИИ</w:t>
      </w:r>
    </w:p>
    <w:p w:rsidR="00430F5F" w:rsidRDefault="00430F5F">
      <w:pPr>
        <w:pStyle w:val="ConsPlusTitle"/>
        <w:jc w:val="center"/>
      </w:pPr>
      <w:r>
        <w:t>ПУБЛИЧНОГО СЕРВИТУТА ДЛЯ ИСПОЛЬЗОВАНИЯ ЗЕМЕЛЬНЫХ УЧАСТКОВ</w:t>
      </w:r>
    </w:p>
    <w:p w:rsidR="00430F5F" w:rsidRDefault="00430F5F">
      <w:pPr>
        <w:pStyle w:val="ConsPlusTitle"/>
        <w:jc w:val="center"/>
      </w:pPr>
      <w:r>
        <w:t>И (ИЛИ) ЗЕМЕЛЬ В ЦЕЛЯХ, УСТАНОВЛЕННЫХ ПОДПУНКТАМИ 1, 6</w:t>
      </w:r>
    </w:p>
    <w:p w:rsidR="00430F5F" w:rsidRDefault="00430F5F">
      <w:pPr>
        <w:pStyle w:val="ConsPlusTitle"/>
        <w:jc w:val="center"/>
      </w:pPr>
      <w:r>
        <w:t>СТАТЬИ 39.37 ЗЕМЕЛЬНОГО КОДЕКСА РОССИЙСКОЙ ФЕДЕРАЦИИ,</w:t>
      </w:r>
    </w:p>
    <w:p w:rsidR="00430F5F" w:rsidRDefault="00430F5F">
      <w:pPr>
        <w:pStyle w:val="ConsPlusTitle"/>
        <w:jc w:val="center"/>
      </w:pPr>
      <w:r>
        <w:t>НА ТЕРРИТОРИИ ГОРОДА ИВАНОВА"</w:t>
      </w:r>
    </w:p>
    <w:p w:rsidR="00430F5F" w:rsidRDefault="00430F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0F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0F5F" w:rsidRDefault="00430F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0F5F" w:rsidRDefault="00430F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0F5F" w:rsidRDefault="00430F5F">
            <w:pPr>
              <w:pStyle w:val="ConsPlusNormal"/>
              <w:jc w:val="center"/>
            </w:pPr>
            <w:r>
              <w:rPr>
                <w:color w:val="392C69"/>
              </w:rPr>
              <w:t>Список изменяющих документов</w:t>
            </w:r>
          </w:p>
          <w:p w:rsidR="00430F5F" w:rsidRDefault="00430F5F">
            <w:pPr>
              <w:pStyle w:val="ConsPlusNormal"/>
              <w:jc w:val="center"/>
            </w:pPr>
            <w:r>
              <w:rPr>
                <w:color w:val="392C69"/>
              </w:rPr>
              <w:t xml:space="preserve">(в ред. Постановлений Администрации г. Иванова от 21.12.2021 </w:t>
            </w:r>
            <w:hyperlink r:id="rId5">
              <w:r>
                <w:rPr>
                  <w:color w:val="0000FF"/>
                </w:rPr>
                <w:t>N 1526</w:t>
              </w:r>
            </w:hyperlink>
            <w:r>
              <w:rPr>
                <w:color w:val="392C69"/>
              </w:rPr>
              <w:t>,</w:t>
            </w:r>
          </w:p>
          <w:p w:rsidR="00430F5F" w:rsidRDefault="00430F5F">
            <w:pPr>
              <w:pStyle w:val="ConsPlusNormal"/>
              <w:jc w:val="center"/>
            </w:pPr>
            <w:r>
              <w:rPr>
                <w:color w:val="392C69"/>
              </w:rPr>
              <w:t xml:space="preserve">от 09.02.2023 </w:t>
            </w:r>
            <w:hyperlink r:id="rId6">
              <w:r>
                <w:rPr>
                  <w:color w:val="0000FF"/>
                </w:rPr>
                <w:t>N 244</w:t>
              </w:r>
            </w:hyperlink>
            <w:r>
              <w:rPr>
                <w:color w:val="392C69"/>
              </w:rPr>
              <w:t xml:space="preserve">, от 16.08.2024 </w:t>
            </w:r>
            <w:hyperlink r:id="rId7">
              <w:r>
                <w:rPr>
                  <w:color w:val="0000FF"/>
                </w:rPr>
                <w:t>N 1601</w:t>
              </w:r>
            </w:hyperlink>
            <w:r>
              <w:rPr>
                <w:color w:val="392C69"/>
              </w:rPr>
              <w:t xml:space="preserve">, от 02.07.2025 </w:t>
            </w:r>
            <w:hyperlink r:id="rId8">
              <w:r>
                <w:rPr>
                  <w:color w:val="0000FF"/>
                </w:rPr>
                <w:t>N 1442</w:t>
              </w:r>
            </w:hyperlink>
            <w:r>
              <w:rPr>
                <w:color w:val="392C69"/>
              </w:rPr>
              <w:t>,</w:t>
            </w:r>
          </w:p>
          <w:p w:rsidR="00430F5F" w:rsidRDefault="00430F5F">
            <w:pPr>
              <w:pStyle w:val="ConsPlusNormal"/>
              <w:jc w:val="center"/>
            </w:pPr>
            <w:r>
              <w:rPr>
                <w:color w:val="392C69"/>
              </w:rPr>
              <w:t xml:space="preserve">от 14.11.2025 </w:t>
            </w:r>
            <w:hyperlink r:id="rId9">
              <w:r>
                <w:rPr>
                  <w:color w:val="0000FF"/>
                </w:rPr>
                <w:t>N 2528</w:t>
              </w:r>
            </w:hyperlink>
            <w:r>
              <w:rPr>
                <w:color w:val="392C69"/>
              </w:rPr>
              <w:t xml:space="preserve">, от 18.12.2025 </w:t>
            </w:r>
            <w:hyperlink r:id="rId10">
              <w:r>
                <w:rPr>
                  <w:color w:val="0000FF"/>
                </w:rPr>
                <w:t>N 2855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0F5F" w:rsidRDefault="00430F5F">
            <w:pPr>
              <w:pStyle w:val="ConsPlusNormal"/>
            </w:pPr>
          </w:p>
        </w:tc>
      </w:tr>
    </w:tbl>
    <w:p w:rsidR="00430F5F" w:rsidRDefault="00430F5F">
      <w:pPr>
        <w:pStyle w:val="ConsPlusNormal"/>
        <w:ind w:firstLine="540"/>
        <w:jc w:val="both"/>
      </w:pPr>
    </w:p>
    <w:p w:rsidR="00430F5F" w:rsidRDefault="00430F5F">
      <w:pPr>
        <w:pStyle w:val="ConsPlusNormal"/>
        <w:ind w:firstLine="540"/>
        <w:jc w:val="both"/>
      </w:pPr>
      <w:r>
        <w:t xml:space="preserve">В соответствии с Земельным </w:t>
      </w:r>
      <w:hyperlink r:id="rId11">
        <w:r>
          <w:rPr>
            <w:color w:val="0000FF"/>
          </w:rPr>
          <w:t>кодексом</w:t>
        </w:r>
      </w:hyperlink>
      <w:r>
        <w:t xml:space="preserve"> Российской Федерации, федеральными законами от 06.10.2003 </w:t>
      </w:r>
      <w:hyperlink r:id="rId12">
        <w:r>
          <w:rPr>
            <w:color w:val="0000FF"/>
          </w:rPr>
          <w:t>N 131-ФЗ</w:t>
        </w:r>
      </w:hyperlink>
      <w:r>
        <w:t xml:space="preserve"> "Об общих принципах организации местного самоуправления в Российской Федерации", от 27.07.2010 </w:t>
      </w:r>
      <w:hyperlink r:id="rId13">
        <w:r>
          <w:rPr>
            <w:color w:val="0000FF"/>
          </w:rPr>
          <w:t>N 210-ФЗ</w:t>
        </w:r>
      </w:hyperlink>
      <w:r>
        <w:t xml:space="preserve"> "Об организации предоставления государственных и муниципальных услуг", руководствуясь </w:t>
      </w:r>
      <w:hyperlink r:id="rId14">
        <w:r>
          <w:rPr>
            <w:color w:val="0000FF"/>
          </w:rPr>
          <w:t>пунктом 19 части 3 статьи 44</w:t>
        </w:r>
      </w:hyperlink>
      <w:r>
        <w:t xml:space="preserve"> Устава города Иванова, в целях повышения качества и доступности предоставляемых муниципальных услуг, Администрация города Иванова постановляет:</w:t>
      </w:r>
    </w:p>
    <w:p w:rsidR="00430F5F" w:rsidRDefault="00430F5F">
      <w:pPr>
        <w:pStyle w:val="ConsPlusNormal"/>
        <w:ind w:firstLine="540"/>
        <w:jc w:val="both"/>
      </w:pPr>
    </w:p>
    <w:p w:rsidR="00430F5F" w:rsidRDefault="00430F5F">
      <w:pPr>
        <w:pStyle w:val="ConsPlusNormal"/>
        <w:ind w:firstLine="540"/>
        <w:jc w:val="both"/>
      </w:pPr>
      <w:r>
        <w:t xml:space="preserve">1. Утвердить прилагаемый административный </w:t>
      </w:r>
      <w:hyperlink w:anchor="P39">
        <w:r>
          <w:rPr>
            <w:color w:val="0000FF"/>
          </w:rPr>
          <w:t>регламент</w:t>
        </w:r>
      </w:hyperlink>
      <w:r>
        <w:t xml:space="preserve"> предоставления муниципальной услуги "Принятие решения об установлении публичного сервитута для использования земельных участков и (или) земель в целях, установленных подпунктами 1, 6 статьи 39.37 Земельного кодекса Российской Федерации, на территории города Иванова".</w:t>
      </w:r>
    </w:p>
    <w:p w:rsidR="00430F5F" w:rsidRDefault="00430F5F">
      <w:pPr>
        <w:pStyle w:val="ConsPlusNormal"/>
        <w:jc w:val="both"/>
      </w:pPr>
      <w:r>
        <w:t xml:space="preserve">(п. 1 в ред. </w:t>
      </w:r>
      <w:hyperlink r:id="rId15">
        <w:r>
          <w:rPr>
            <w:color w:val="0000FF"/>
          </w:rPr>
          <w:t>Постановления</w:t>
        </w:r>
      </w:hyperlink>
      <w:r>
        <w:t xml:space="preserve"> Администрации г. Иванова от 09.02.2023 N 244)</w:t>
      </w:r>
    </w:p>
    <w:p w:rsidR="00430F5F" w:rsidRDefault="00430F5F">
      <w:pPr>
        <w:pStyle w:val="ConsPlusNormal"/>
        <w:ind w:firstLine="540"/>
        <w:jc w:val="both"/>
      </w:pPr>
    </w:p>
    <w:p w:rsidR="00430F5F" w:rsidRDefault="00430F5F">
      <w:pPr>
        <w:pStyle w:val="ConsPlusNormal"/>
        <w:ind w:firstLine="540"/>
        <w:jc w:val="both"/>
      </w:pPr>
      <w:r>
        <w:t>2. Настоящее постановление вступает в силу со дня его официального опубликования.</w:t>
      </w:r>
    </w:p>
    <w:p w:rsidR="00430F5F" w:rsidRDefault="00430F5F">
      <w:pPr>
        <w:pStyle w:val="ConsPlusNormal"/>
        <w:ind w:firstLine="540"/>
        <w:jc w:val="both"/>
      </w:pPr>
    </w:p>
    <w:p w:rsidR="00430F5F" w:rsidRDefault="00430F5F">
      <w:pPr>
        <w:pStyle w:val="ConsPlusNormal"/>
        <w:ind w:firstLine="540"/>
        <w:jc w:val="both"/>
      </w:pPr>
      <w:r>
        <w:t>3. Опубликовать настоящее постановление в сборнике "Правовой вестник города Иванова" и разместить на официальном сайте Администрации города Иванова в сети Интернет.</w:t>
      </w:r>
    </w:p>
    <w:p w:rsidR="00430F5F" w:rsidRDefault="00430F5F">
      <w:pPr>
        <w:pStyle w:val="ConsPlusNormal"/>
        <w:ind w:firstLine="540"/>
        <w:jc w:val="both"/>
      </w:pPr>
    </w:p>
    <w:p w:rsidR="00430F5F" w:rsidRDefault="00430F5F">
      <w:pPr>
        <w:pStyle w:val="ConsPlusNormal"/>
        <w:jc w:val="right"/>
      </w:pPr>
      <w:r>
        <w:t>Глава города Иванова</w:t>
      </w:r>
    </w:p>
    <w:p w:rsidR="00430F5F" w:rsidRDefault="00430F5F">
      <w:pPr>
        <w:pStyle w:val="ConsPlusNormal"/>
        <w:jc w:val="right"/>
      </w:pPr>
      <w:r>
        <w:t>В.Н.ШАРЫПОВ</w:t>
      </w:r>
    </w:p>
    <w:p w:rsidR="00430F5F" w:rsidRDefault="00430F5F">
      <w:pPr>
        <w:pStyle w:val="ConsPlusNormal"/>
        <w:ind w:firstLine="540"/>
        <w:jc w:val="both"/>
      </w:pPr>
    </w:p>
    <w:p w:rsidR="00430F5F" w:rsidRDefault="00430F5F">
      <w:pPr>
        <w:pStyle w:val="ConsPlusNormal"/>
        <w:ind w:firstLine="540"/>
        <w:jc w:val="both"/>
      </w:pPr>
    </w:p>
    <w:p w:rsidR="00430F5F" w:rsidRDefault="00430F5F">
      <w:pPr>
        <w:pStyle w:val="ConsPlusNormal"/>
        <w:ind w:firstLine="540"/>
        <w:jc w:val="both"/>
      </w:pPr>
    </w:p>
    <w:p w:rsidR="00430F5F" w:rsidRDefault="00430F5F">
      <w:pPr>
        <w:pStyle w:val="ConsPlusNormal"/>
        <w:ind w:firstLine="540"/>
        <w:jc w:val="both"/>
      </w:pPr>
    </w:p>
    <w:p w:rsidR="00430F5F" w:rsidRDefault="00430F5F">
      <w:pPr>
        <w:pStyle w:val="ConsPlusNormal"/>
        <w:ind w:firstLine="540"/>
        <w:jc w:val="both"/>
      </w:pPr>
    </w:p>
    <w:p w:rsidR="00430F5F" w:rsidRDefault="00430F5F">
      <w:pPr>
        <w:pStyle w:val="ConsPlusNormal"/>
        <w:jc w:val="right"/>
        <w:outlineLvl w:val="0"/>
      </w:pPr>
      <w:r>
        <w:t>Утвержден</w:t>
      </w:r>
    </w:p>
    <w:p w:rsidR="00430F5F" w:rsidRDefault="00430F5F">
      <w:pPr>
        <w:pStyle w:val="ConsPlusNormal"/>
        <w:jc w:val="right"/>
      </w:pPr>
      <w:r>
        <w:t>постановлением</w:t>
      </w:r>
    </w:p>
    <w:p w:rsidR="00430F5F" w:rsidRDefault="00430F5F">
      <w:pPr>
        <w:pStyle w:val="ConsPlusNormal"/>
        <w:jc w:val="right"/>
      </w:pPr>
      <w:r>
        <w:t>Администрации</w:t>
      </w:r>
    </w:p>
    <w:p w:rsidR="00430F5F" w:rsidRDefault="00430F5F">
      <w:pPr>
        <w:pStyle w:val="ConsPlusNormal"/>
        <w:jc w:val="right"/>
      </w:pPr>
      <w:r>
        <w:t>города Иванова</w:t>
      </w:r>
    </w:p>
    <w:p w:rsidR="00430F5F" w:rsidRDefault="00430F5F">
      <w:pPr>
        <w:pStyle w:val="ConsPlusNormal"/>
        <w:jc w:val="right"/>
      </w:pPr>
      <w:r>
        <w:t>от 19.05.2021 N 585</w:t>
      </w:r>
    </w:p>
    <w:p w:rsidR="00430F5F" w:rsidRDefault="00430F5F">
      <w:pPr>
        <w:pStyle w:val="ConsPlusNormal"/>
        <w:ind w:firstLine="540"/>
        <w:jc w:val="both"/>
      </w:pPr>
    </w:p>
    <w:p w:rsidR="00430F5F" w:rsidRDefault="00430F5F">
      <w:pPr>
        <w:pStyle w:val="ConsPlusTitle"/>
        <w:jc w:val="center"/>
      </w:pPr>
      <w:bookmarkStart w:id="0" w:name="P39"/>
      <w:bookmarkEnd w:id="0"/>
      <w:r>
        <w:t>ОБ УТВЕРЖДЕНИИ</w:t>
      </w:r>
    </w:p>
    <w:p w:rsidR="00430F5F" w:rsidRDefault="00430F5F">
      <w:pPr>
        <w:pStyle w:val="ConsPlusTitle"/>
        <w:jc w:val="center"/>
      </w:pPr>
      <w:r>
        <w:t>АДМИНИСТРАТИВНОГО РЕГЛАМЕНТА ПРЕДОСТАВЛЕНИЯ</w:t>
      </w:r>
    </w:p>
    <w:p w:rsidR="00430F5F" w:rsidRDefault="00430F5F">
      <w:pPr>
        <w:pStyle w:val="ConsPlusTitle"/>
        <w:jc w:val="center"/>
      </w:pPr>
      <w:r>
        <w:lastRenderedPageBreak/>
        <w:t>МУНИЦИПАЛЬНОЙ УСЛУГИ "ПРИНЯТИЕ РЕШЕНИЯ ОБ УСТАНОВЛЕНИИ</w:t>
      </w:r>
    </w:p>
    <w:p w:rsidR="00430F5F" w:rsidRDefault="00430F5F">
      <w:pPr>
        <w:pStyle w:val="ConsPlusTitle"/>
        <w:jc w:val="center"/>
      </w:pPr>
      <w:r>
        <w:t>ПУБЛИЧНОГО СЕРВИТУТА ДЛЯ ИСПОЛЬЗОВАНИЯ ЗЕМЕЛЬНЫХ УЧАСТКОВ</w:t>
      </w:r>
    </w:p>
    <w:p w:rsidR="00430F5F" w:rsidRDefault="00430F5F">
      <w:pPr>
        <w:pStyle w:val="ConsPlusTitle"/>
        <w:jc w:val="center"/>
      </w:pPr>
      <w:r>
        <w:t>И (ИЛИ) ЗЕМЕЛЬ В ЦЕЛЯХ, УСТАНОВЛЕННЫХ ПОДПУНКТАМИ 1, 6</w:t>
      </w:r>
    </w:p>
    <w:p w:rsidR="00430F5F" w:rsidRDefault="00430F5F">
      <w:pPr>
        <w:pStyle w:val="ConsPlusTitle"/>
        <w:jc w:val="center"/>
      </w:pPr>
      <w:r>
        <w:t>СТАТЬИ 39.37 ЗЕМЕЛЬНОГО КОДЕКСА РОССИЙСКОЙ ФЕДЕРАЦИИ,</w:t>
      </w:r>
    </w:p>
    <w:p w:rsidR="00430F5F" w:rsidRDefault="00430F5F">
      <w:pPr>
        <w:pStyle w:val="ConsPlusTitle"/>
        <w:jc w:val="center"/>
      </w:pPr>
      <w:r>
        <w:t>НА ТЕРРИТОРИИ ГОРОДА ИВАНОВА"</w:t>
      </w:r>
    </w:p>
    <w:p w:rsidR="00430F5F" w:rsidRDefault="00430F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0F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0F5F" w:rsidRDefault="00430F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0F5F" w:rsidRDefault="00430F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0F5F" w:rsidRDefault="00430F5F">
            <w:pPr>
              <w:pStyle w:val="ConsPlusNormal"/>
              <w:jc w:val="center"/>
            </w:pPr>
            <w:r>
              <w:rPr>
                <w:color w:val="392C69"/>
              </w:rPr>
              <w:t>Список изменяющих документов</w:t>
            </w:r>
          </w:p>
          <w:p w:rsidR="00430F5F" w:rsidRDefault="00430F5F">
            <w:pPr>
              <w:pStyle w:val="ConsPlusNormal"/>
              <w:jc w:val="center"/>
            </w:pPr>
            <w:r>
              <w:rPr>
                <w:color w:val="392C69"/>
              </w:rPr>
              <w:t xml:space="preserve">(в ред. Постановлений Администрации г. Иванова от 21.12.2021 </w:t>
            </w:r>
            <w:hyperlink r:id="rId16">
              <w:r>
                <w:rPr>
                  <w:color w:val="0000FF"/>
                </w:rPr>
                <w:t>N 1526</w:t>
              </w:r>
            </w:hyperlink>
            <w:r>
              <w:rPr>
                <w:color w:val="392C69"/>
              </w:rPr>
              <w:t>,</w:t>
            </w:r>
          </w:p>
          <w:p w:rsidR="00430F5F" w:rsidRDefault="00430F5F">
            <w:pPr>
              <w:pStyle w:val="ConsPlusNormal"/>
              <w:jc w:val="center"/>
            </w:pPr>
            <w:r>
              <w:rPr>
                <w:color w:val="392C69"/>
              </w:rPr>
              <w:t xml:space="preserve">от 09.02.2023 </w:t>
            </w:r>
            <w:hyperlink r:id="rId17">
              <w:r>
                <w:rPr>
                  <w:color w:val="0000FF"/>
                </w:rPr>
                <w:t>N 244</w:t>
              </w:r>
            </w:hyperlink>
            <w:r>
              <w:rPr>
                <w:color w:val="392C69"/>
              </w:rPr>
              <w:t xml:space="preserve">, от 16.08.2024 </w:t>
            </w:r>
            <w:hyperlink r:id="rId18">
              <w:r>
                <w:rPr>
                  <w:color w:val="0000FF"/>
                </w:rPr>
                <w:t>N 1601</w:t>
              </w:r>
            </w:hyperlink>
            <w:r>
              <w:rPr>
                <w:color w:val="392C69"/>
              </w:rPr>
              <w:t xml:space="preserve">, от 02.07.2025 </w:t>
            </w:r>
            <w:hyperlink r:id="rId19">
              <w:r>
                <w:rPr>
                  <w:color w:val="0000FF"/>
                </w:rPr>
                <w:t>N 1442</w:t>
              </w:r>
            </w:hyperlink>
            <w:r>
              <w:rPr>
                <w:color w:val="392C69"/>
              </w:rPr>
              <w:t>,</w:t>
            </w:r>
          </w:p>
          <w:p w:rsidR="00430F5F" w:rsidRDefault="00430F5F">
            <w:pPr>
              <w:pStyle w:val="ConsPlusNormal"/>
              <w:jc w:val="center"/>
            </w:pPr>
            <w:r>
              <w:rPr>
                <w:color w:val="392C69"/>
              </w:rPr>
              <w:t xml:space="preserve">от 14.11.2025 </w:t>
            </w:r>
            <w:hyperlink r:id="rId20">
              <w:r>
                <w:rPr>
                  <w:color w:val="0000FF"/>
                </w:rPr>
                <w:t>N 2528</w:t>
              </w:r>
            </w:hyperlink>
            <w:r>
              <w:rPr>
                <w:color w:val="392C69"/>
              </w:rPr>
              <w:t xml:space="preserve">, от 18.12.2025 </w:t>
            </w:r>
            <w:hyperlink r:id="rId21">
              <w:r>
                <w:rPr>
                  <w:color w:val="0000FF"/>
                </w:rPr>
                <w:t>N 2855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30F5F" w:rsidRDefault="00430F5F">
            <w:pPr>
              <w:pStyle w:val="ConsPlusNormal"/>
            </w:pPr>
          </w:p>
        </w:tc>
      </w:tr>
    </w:tbl>
    <w:p w:rsidR="00430F5F" w:rsidRDefault="00430F5F">
      <w:pPr>
        <w:pStyle w:val="ConsPlusNormal"/>
        <w:ind w:firstLine="540"/>
        <w:jc w:val="both"/>
      </w:pPr>
    </w:p>
    <w:p w:rsidR="00430F5F" w:rsidRDefault="00430F5F">
      <w:pPr>
        <w:pStyle w:val="ConsPlusTitle"/>
        <w:jc w:val="center"/>
        <w:outlineLvl w:val="1"/>
      </w:pPr>
      <w:r>
        <w:t>1. Общие положения</w:t>
      </w:r>
    </w:p>
    <w:p w:rsidR="00430F5F" w:rsidRDefault="00430F5F">
      <w:pPr>
        <w:pStyle w:val="ConsPlusNormal"/>
        <w:ind w:firstLine="540"/>
        <w:jc w:val="both"/>
      </w:pPr>
    </w:p>
    <w:p w:rsidR="00430F5F" w:rsidRDefault="00430F5F">
      <w:pPr>
        <w:pStyle w:val="ConsPlusNormal"/>
        <w:ind w:firstLine="540"/>
        <w:jc w:val="both"/>
      </w:pPr>
      <w:r>
        <w:t xml:space="preserve">1.1. Административный регламент предоставления муниципальной услуги "Принятие решения об установлении публичного сервитута для использования земельных участков и (или) земель в целях, установленных подпунктами 1, 6 статьи 39.37 Земельного кодекса Российской Федерации, на территории города Иванова" (далее - Регламент) разработан в соответствии с Федеральным </w:t>
      </w:r>
      <w:hyperlink r:id="rId22">
        <w:r>
          <w:rPr>
            <w:color w:val="0000FF"/>
          </w:rPr>
          <w:t>законом</w:t>
        </w:r>
      </w:hyperlink>
      <w:r>
        <w:t xml:space="preserve"> от 27.07.2010 N 210-ФЗ "Об организации предоставления государственных и муниципальных услуг".</w:t>
      </w:r>
    </w:p>
    <w:p w:rsidR="00430F5F" w:rsidRDefault="00430F5F">
      <w:pPr>
        <w:pStyle w:val="ConsPlusNormal"/>
        <w:jc w:val="both"/>
      </w:pPr>
      <w:r>
        <w:t xml:space="preserve">(в ред. </w:t>
      </w:r>
      <w:hyperlink r:id="rId23">
        <w:r>
          <w:rPr>
            <w:color w:val="0000FF"/>
          </w:rPr>
          <w:t>Постановления</w:t>
        </w:r>
      </w:hyperlink>
      <w:r>
        <w:t xml:space="preserve"> Администрации г. Иванова от 09.02.2023 N 244)</w:t>
      </w:r>
    </w:p>
    <w:p w:rsidR="00430F5F" w:rsidRDefault="00430F5F">
      <w:pPr>
        <w:pStyle w:val="ConsPlusNormal"/>
        <w:spacing w:before="220"/>
        <w:ind w:firstLine="540"/>
        <w:jc w:val="both"/>
      </w:pPr>
      <w:bookmarkStart w:id="1" w:name="P55"/>
      <w:bookmarkEnd w:id="1"/>
      <w:r>
        <w:t>1.2. Настоящий Регламент распространяет свое действие на случаи установления публичного сервитута в отношении земельных участков и (или) земель для их использования в целях, предусмотренных:</w:t>
      </w:r>
    </w:p>
    <w:p w:rsidR="00430F5F" w:rsidRDefault="00430F5F">
      <w:pPr>
        <w:pStyle w:val="ConsPlusNormal"/>
        <w:spacing w:before="220"/>
        <w:ind w:firstLine="540"/>
        <w:jc w:val="both"/>
      </w:pPr>
      <w:bookmarkStart w:id="2" w:name="P56"/>
      <w:bookmarkEnd w:id="2"/>
      <w:r>
        <w:t xml:space="preserve">1.2.1. </w:t>
      </w:r>
      <w:hyperlink r:id="rId24">
        <w:r>
          <w:rPr>
            <w:color w:val="0000FF"/>
          </w:rPr>
          <w:t>Подпунктом 1 статьи 39.37</w:t>
        </w:r>
      </w:hyperlink>
      <w:r>
        <w:t xml:space="preserve"> Земельного кодекса Российской Федерации (далее - Земельный кодекс), а именно в целях строительства, реконструкции, эксплуатации, капитального ремонта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муниципальных нужд, в случае, когда решение об изъятии земельного участка для муниципальных нужд было принято до подачи ходатайства об установлении публичного сервитута (далее - инженерные сооружения).</w:t>
      </w:r>
    </w:p>
    <w:p w:rsidR="00430F5F" w:rsidRDefault="00430F5F">
      <w:pPr>
        <w:pStyle w:val="ConsPlusNormal"/>
        <w:jc w:val="both"/>
      </w:pPr>
      <w:r>
        <w:t xml:space="preserve">(п. 1.2.1 в ред. </w:t>
      </w:r>
      <w:hyperlink r:id="rId25">
        <w:r>
          <w:rPr>
            <w:color w:val="0000FF"/>
          </w:rPr>
          <w:t>Постановления</w:t>
        </w:r>
      </w:hyperlink>
      <w:r>
        <w:t xml:space="preserve"> Администрации г. Иванова от 14.11.2025 N 2528)</w:t>
      </w:r>
    </w:p>
    <w:p w:rsidR="00430F5F" w:rsidRDefault="00430F5F">
      <w:pPr>
        <w:pStyle w:val="ConsPlusNormal"/>
        <w:spacing w:before="220"/>
        <w:ind w:firstLine="540"/>
        <w:jc w:val="both"/>
      </w:pPr>
      <w:bookmarkStart w:id="3" w:name="P58"/>
      <w:bookmarkEnd w:id="3"/>
      <w:r>
        <w:t xml:space="preserve">1.2.2. </w:t>
      </w:r>
      <w:hyperlink r:id="rId26">
        <w:r>
          <w:rPr>
            <w:color w:val="0000FF"/>
          </w:rPr>
          <w:t>Подпунктом 6 статьи 39.37</w:t>
        </w:r>
      </w:hyperlink>
      <w:r>
        <w:t xml:space="preserve"> Земельного кодекса, а именно в целях реконструкции, капитального ремонта участков (частей) инженерных сооружений, являющихся линейными объектами.</w:t>
      </w:r>
    </w:p>
    <w:p w:rsidR="00430F5F" w:rsidRDefault="00430F5F">
      <w:pPr>
        <w:pStyle w:val="ConsPlusNormal"/>
        <w:spacing w:before="220"/>
        <w:ind w:firstLine="540"/>
        <w:jc w:val="both"/>
      </w:pPr>
      <w:r>
        <w:t>Настоящий регламент не распространяется на случаи, когда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муниципальных нужд, подается одновременно с ходатайством об изъятии земельного участка для муниципальных нужд.</w:t>
      </w:r>
    </w:p>
    <w:p w:rsidR="00430F5F" w:rsidRDefault="00430F5F">
      <w:pPr>
        <w:pStyle w:val="ConsPlusNormal"/>
        <w:jc w:val="both"/>
      </w:pPr>
      <w:r>
        <w:t xml:space="preserve">(п. 1.2 в ред. </w:t>
      </w:r>
      <w:hyperlink r:id="rId27">
        <w:r>
          <w:rPr>
            <w:color w:val="0000FF"/>
          </w:rPr>
          <w:t>Постановления</w:t>
        </w:r>
      </w:hyperlink>
      <w:r>
        <w:t xml:space="preserve"> Администрации г. Иванова от 09.02.2023 N 244)</w:t>
      </w:r>
    </w:p>
    <w:p w:rsidR="00430F5F" w:rsidRDefault="00430F5F">
      <w:pPr>
        <w:pStyle w:val="ConsPlusNormal"/>
        <w:spacing w:before="220"/>
        <w:ind w:firstLine="540"/>
        <w:jc w:val="both"/>
      </w:pPr>
      <w:r>
        <w:t>1.3. Цель разработки Регламента: реализация прав организаций на обращение в органы местного самоуправления и повышение качества рассмотрения таких обращений Администрацией города Иванова и ее структурными подразделениями, создание комфортных условий для получения муниципальной услуги, снижение административных барьеров, достижение открытости и прозрачности работы органов власти.</w:t>
      </w:r>
    </w:p>
    <w:p w:rsidR="00430F5F" w:rsidRDefault="00430F5F">
      <w:pPr>
        <w:pStyle w:val="ConsPlusNormal"/>
        <w:spacing w:before="220"/>
        <w:ind w:firstLine="540"/>
        <w:jc w:val="both"/>
      </w:pPr>
      <w:r>
        <w:lastRenderedPageBreak/>
        <w:t>1.4. Настоящий Регламент устанавливает требования к предоставлению муниципальной услуги "Принятие решения об установлении публичного сервитута для использования земельных участков и (или) земель в целях, установленных подпунктами 1, 6 статьи 39.37 Земельного кодекса Российской Федерации, на территории города Иванова", определяет сроки и последовательность действий (административные процедуры) при рассмотрении обращений организаций.</w:t>
      </w:r>
    </w:p>
    <w:p w:rsidR="00430F5F" w:rsidRDefault="00430F5F">
      <w:pPr>
        <w:pStyle w:val="ConsPlusNormal"/>
        <w:jc w:val="both"/>
      </w:pPr>
      <w:r>
        <w:t xml:space="preserve">(в ред. </w:t>
      </w:r>
      <w:hyperlink r:id="rId28">
        <w:r>
          <w:rPr>
            <w:color w:val="0000FF"/>
          </w:rPr>
          <w:t>Постановления</w:t>
        </w:r>
      </w:hyperlink>
      <w:r>
        <w:t xml:space="preserve"> Администрации г. Иванова от 09.02.2023 N 244)</w:t>
      </w:r>
    </w:p>
    <w:p w:rsidR="00430F5F" w:rsidRDefault="00430F5F">
      <w:pPr>
        <w:pStyle w:val="ConsPlusNormal"/>
        <w:spacing w:before="220"/>
        <w:ind w:firstLine="540"/>
        <w:jc w:val="both"/>
      </w:pPr>
      <w:r>
        <w:t xml:space="preserve">1.5. Правом на получение муниципальной услуги, предусмотренной настоящим Регламентом, обладают организации (юридические лица), указанные в </w:t>
      </w:r>
      <w:hyperlink r:id="rId29">
        <w:r>
          <w:rPr>
            <w:color w:val="0000FF"/>
          </w:rPr>
          <w:t>статье 39.40</w:t>
        </w:r>
      </w:hyperlink>
      <w:r>
        <w:t xml:space="preserve"> Земельного кодекса Российской Федерации, в рамках своей компетенции имеющие право ходатайствовать об установлении публичного сервитута в отношении земельных участков и (или) земель для их использования в отдельных целях, согласно </w:t>
      </w:r>
      <w:hyperlink w:anchor="P55">
        <w:r>
          <w:rPr>
            <w:color w:val="0000FF"/>
          </w:rPr>
          <w:t>пункту 1.2</w:t>
        </w:r>
      </w:hyperlink>
      <w:r>
        <w:t xml:space="preserve"> настоящего Регламента (далее - получатель муниципальной услуги).</w:t>
      </w:r>
    </w:p>
    <w:p w:rsidR="00430F5F" w:rsidRDefault="00430F5F">
      <w:pPr>
        <w:pStyle w:val="ConsPlusNormal"/>
        <w:spacing w:before="220"/>
        <w:ind w:firstLine="540"/>
        <w:jc w:val="both"/>
      </w:pPr>
      <w:r>
        <w:t>1.6. Заявитель - получатель муниципальной услуги либо его уполномоченный представитель (далее - заявитель).</w:t>
      </w:r>
    </w:p>
    <w:p w:rsidR="00430F5F" w:rsidRDefault="00430F5F">
      <w:pPr>
        <w:pStyle w:val="ConsPlusNormal"/>
        <w:spacing w:before="220"/>
        <w:ind w:firstLine="540"/>
        <w:jc w:val="both"/>
      </w:pPr>
      <w:r>
        <w:t>Полномочия представителя, выступающего от имени заявителя, подтверждаются доверенностью, оформленной в установленном законодательством Российской Федерации порядке.</w:t>
      </w:r>
    </w:p>
    <w:p w:rsidR="00430F5F" w:rsidRDefault="00430F5F">
      <w:pPr>
        <w:pStyle w:val="ConsPlusNormal"/>
        <w:spacing w:before="220"/>
        <w:ind w:firstLine="540"/>
        <w:jc w:val="both"/>
      </w:pPr>
      <w:r>
        <w:t>Представлять интересы заявителя при получении муниципальной услуги имеют право лица, действующие в соответствии с законом или учредительными документами от имени юридического лица без доверенности.</w:t>
      </w:r>
    </w:p>
    <w:p w:rsidR="00430F5F" w:rsidRDefault="00430F5F">
      <w:pPr>
        <w:pStyle w:val="ConsPlusNormal"/>
        <w:ind w:firstLine="540"/>
        <w:jc w:val="both"/>
      </w:pPr>
    </w:p>
    <w:p w:rsidR="00430F5F" w:rsidRDefault="00430F5F">
      <w:pPr>
        <w:pStyle w:val="ConsPlusTitle"/>
        <w:jc w:val="center"/>
        <w:outlineLvl w:val="1"/>
      </w:pPr>
      <w:r>
        <w:t>2. Стандарт предоставления муниципальной услуги</w:t>
      </w:r>
    </w:p>
    <w:p w:rsidR="00430F5F" w:rsidRDefault="00430F5F">
      <w:pPr>
        <w:pStyle w:val="ConsPlusNormal"/>
        <w:ind w:firstLine="540"/>
        <w:jc w:val="both"/>
      </w:pPr>
    </w:p>
    <w:p w:rsidR="00430F5F" w:rsidRDefault="00430F5F">
      <w:pPr>
        <w:pStyle w:val="ConsPlusNormal"/>
        <w:ind w:firstLine="540"/>
        <w:jc w:val="both"/>
      </w:pPr>
      <w:r>
        <w:t>2.1. Наименование муниципальной услуги "Принятие решения об установлении публичного сервитута для использования земельных участков и (или) земель в целях, установленных подпунктами 1, 6 статьи 39.37 Земельного кодекса Российской Федерации, на территории города Иванова" (далее - муниципальная услуга).</w:t>
      </w:r>
    </w:p>
    <w:p w:rsidR="00430F5F" w:rsidRDefault="00430F5F">
      <w:pPr>
        <w:pStyle w:val="ConsPlusNormal"/>
        <w:jc w:val="both"/>
      </w:pPr>
      <w:r>
        <w:t xml:space="preserve">(в ред. </w:t>
      </w:r>
      <w:hyperlink r:id="rId30">
        <w:r>
          <w:rPr>
            <w:color w:val="0000FF"/>
          </w:rPr>
          <w:t>Постановления</w:t>
        </w:r>
      </w:hyperlink>
      <w:r>
        <w:t xml:space="preserve"> Администрации г. Иванова от 09.02.2023 N 244)</w:t>
      </w:r>
    </w:p>
    <w:p w:rsidR="00430F5F" w:rsidRDefault="00430F5F">
      <w:pPr>
        <w:pStyle w:val="ConsPlusNormal"/>
        <w:spacing w:before="220"/>
        <w:ind w:firstLine="540"/>
        <w:jc w:val="both"/>
      </w:pPr>
      <w:r>
        <w:t>2.2. Наименование органа, предоставляющего муниципальную услугу: Администрация города Иванова в лице управления архитектуры и градостроительства Администрации города Иванова (далее - Управление).</w:t>
      </w:r>
    </w:p>
    <w:p w:rsidR="00430F5F" w:rsidRDefault="00430F5F">
      <w:pPr>
        <w:pStyle w:val="ConsPlusNormal"/>
        <w:spacing w:before="220"/>
        <w:ind w:firstLine="540"/>
        <w:jc w:val="both"/>
      </w:pPr>
      <w:r>
        <w:t>Место нахождения и почтовый адрес Управления:</w:t>
      </w:r>
    </w:p>
    <w:p w:rsidR="00430F5F" w:rsidRDefault="00430F5F">
      <w:pPr>
        <w:pStyle w:val="ConsPlusNormal"/>
        <w:spacing w:before="220"/>
        <w:ind w:firstLine="540"/>
        <w:jc w:val="both"/>
      </w:pPr>
      <w:r>
        <w:t>153000, г. Иваново, пл. Революции, д. 6;</w:t>
      </w:r>
    </w:p>
    <w:p w:rsidR="00430F5F" w:rsidRDefault="00430F5F">
      <w:pPr>
        <w:pStyle w:val="ConsPlusNormal"/>
        <w:spacing w:before="220"/>
        <w:ind w:firstLine="540"/>
        <w:jc w:val="both"/>
      </w:pPr>
      <w:r>
        <w:t>адрес электронной почты Управления: uags@ivgoradm.ru;</w:t>
      </w:r>
    </w:p>
    <w:p w:rsidR="00430F5F" w:rsidRDefault="00430F5F">
      <w:pPr>
        <w:pStyle w:val="ConsPlusNormal"/>
        <w:spacing w:before="220"/>
        <w:ind w:firstLine="540"/>
        <w:jc w:val="both"/>
      </w:pPr>
      <w:r>
        <w:t xml:space="preserve">адрес сайта в сети Интернет: </w:t>
      </w:r>
      <w:hyperlink r:id="rId31">
        <w:r>
          <w:rPr>
            <w:color w:val="0000FF"/>
          </w:rPr>
          <w:t>https://ivanovo.gosuslugi.ru/</w:t>
        </w:r>
      </w:hyperlink>
      <w:r>
        <w:t>.</w:t>
      </w:r>
    </w:p>
    <w:p w:rsidR="00430F5F" w:rsidRDefault="00430F5F">
      <w:pPr>
        <w:pStyle w:val="ConsPlusNormal"/>
        <w:jc w:val="both"/>
      </w:pPr>
      <w:r>
        <w:t xml:space="preserve">(в ред. </w:t>
      </w:r>
      <w:hyperlink r:id="rId32">
        <w:r>
          <w:rPr>
            <w:color w:val="0000FF"/>
          </w:rPr>
          <w:t>Постановления</w:t>
        </w:r>
      </w:hyperlink>
      <w:r>
        <w:t xml:space="preserve"> Администрации г. Иванова от 16.08.2024 N 1601)</w:t>
      </w:r>
    </w:p>
    <w:p w:rsidR="00430F5F" w:rsidRDefault="00430F5F">
      <w:pPr>
        <w:pStyle w:val="ConsPlusNormal"/>
        <w:spacing w:before="220"/>
        <w:ind w:firstLine="540"/>
        <w:jc w:val="both"/>
      </w:pPr>
      <w:r>
        <w:t>Органы, взаимодействующие с Управлением при предоставлении муниципальной услуги, - Ивановский городской комитет по управлению имуществом (далее - Комитет); управление капитального строительства Администрации города Иванова (далее - УКС).</w:t>
      </w:r>
    </w:p>
    <w:p w:rsidR="00430F5F" w:rsidRDefault="00430F5F">
      <w:pPr>
        <w:pStyle w:val="ConsPlusNormal"/>
        <w:spacing w:before="220"/>
        <w:ind w:firstLine="540"/>
        <w:jc w:val="both"/>
      </w:pPr>
      <w:bookmarkStart w:id="4" w:name="P80"/>
      <w:bookmarkEnd w:id="4"/>
      <w:r>
        <w:t>2.2.1. Муниципальная услуга предоставляется на основании поступившего в Управление ходатайства об установлении публичного сервитута:</w:t>
      </w:r>
    </w:p>
    <w:p w:rsidR="00430F5F" w:rsidRDefault="00430F5F">
      <w:pPr>
        <w:pStyle w:val="ConsPlusNormal"/>
        <w:spacing w:before="220"/>
        <w:ind w:firstLine="540"/>
        <w:jc w:val="both"/>
      </w:pPr>
      <w:r>
        <w:t>1) поданного лично заявителем или его представителем в Администрацию города Иванова через Управление;</w:t>
      </w:r>
    </w:p>
    <w:p w:rsidR="00430F5F" w:rsidRDefault="00430F5F">
      <w:pPr>
        <w:pStyle w:val="ConsPlusNormal"/>
        <w:spacing w:before="220"/>
        <w:ind w:firstLine="540"/>
        <w:jc w:val="both"/>
      </w:pPr>
      <w:r>
        <w:lastRenderedPageBreak/>
        <w:t>2) направленного посредством почтового отправления с уведомлением о вручении в Управление;</w:t>
      </w:r>
    </w:p>
    <w:p w:rsidR="00430F5F" w:rsidRDefault="00430F5F">
      <w:pPr>
        <w:pStyle w:val="ConsPlusNormal"/>
        <w:spacing w:before="220"/>
        <w:ind w:firstLine="540"/>
        <w:jc w:val="both"/>
      </w:pPr>
      <w:r>
        <w:t xml:space="preserve">3) исключен. - </w:t>
      </w:r>
      <w:hyperlink r:id="rId33">
        <w:r>
          <w:rPr>
            <w:color w:val="0000FF"/>
          </w:rPr>
          <w:t>Постановление</w:t>
        </w:r>
      </w:hyperlink>
      <w:r>
        <w:t xml:space="preserve"> Администрации г. Иванова от 09.02.2023 N 244;</w:t>
      </w:r>
    </w:p>
    <w:p w:rsidR="00430F5F" w:rsidRDefault="00430F5F">
      <w:pPr>
        <w:pStyle w:val="ConsPlusNormal"/>
        <w:spacing w:before="220"/>
        <w:ind w:firstLine="540"/>
        <w:jc w:val="both"/>
      </w:pPr>
      <w:r>
        <w:t xml:space="preserve">4) поданного в электронной форме через единый портал государственных и муниципальных услуг по адресу: </w:t>
      </w:r>
      <w:hyperlink r:id="rId34">
        <w:r>
          <w:rPr>
            <w:color w:val="0000FF"/>
          </w:rPr>
          <w:t>https://www.gosuslugi.ru</w:t>
        </w:r>
      </w:hyperlink>
      <w:r>
        <w:t xml:space="preserve"> (далее - Портал).</w:t>
      </w:r>
    </w:p>
    <w:p w:rsidR="00430F5F" w:rsidRDefault="00430F5F">
      <w:pPr>
        <w:pStyle w:val="ConsPlusNormal"/>
        <w:jc w:val="both"/>
      </w:pPr>
      <w:r>
        <w:t xml:space="preserve">(пп. 4 в ред. </w:t>
      </w:r>
      <w:hyperlink r:id="rId35">
        <w:r>
          <w:rPr>
            <w:color w:val="0000FF"/>
          </w:rPr>
          <w:t>Постановления</w:t>
        </w:r>
      </w:hyperlink>
      <w:r>
        <w:t xml:space="preserve"> Администрации г. Иванова от 16.08.2024 N 1601)</w:t>
      </w:r>
    </w:p>
    <w:p w:rsidR="00430F5F" w:rsidRDefault="00430F5F">
      <w:pPr>
        <w:pStyle w:val="ConsPlusNormal"/>
        <w:spacing w:before="220"/>
        <w:ind w:firstLine="540"/>
        <w:jc w:val="both"/>
      </w:pPr>
      <w:r>
        <w:t>2.3. Результатом предоставления муниципальной услуги является:</w:t>
      </w:r>
    </w:p>
    <w:p w:rsidR="00430F5F" w:rsidRDefault="00430F5F">
      <w:pPr>
        <w:pStyle w:val="ConsPlusNormal"/>
        <w:spacing w:before="220"/>
        <w:ind w:firstLine="540"/>
        <w:jc w:val="both"/>
      </w:pPr>
      <w:r>
        <w:t>- решение об установлении публичного сервитута;</w:t>
      </w:r>
    </w:p>
    <w:p w:rsidR="00430F5F" w:rsidRDefault="00430F5F">
      <w:pPr>
        <w:pStyle w:val="ConsPlusNormal"/>
        <w:spacing w:before="220"/>
        <w:ind w:firstLine="540"/>
        <w:jc w:val="both"/>
      </w:pPr>
      <w:r>
        <w:t>- решение об отказе в установлении публичного сервитута.</w:t>
      </w:r>
    </w:p>
    <w:p w:rsidR="00430F5F" w:rsidRDefault="00430F5F">
      <w:pPr>
        <w:pStyle w:val="ConsPlusNormal"/>
        <w:spacing w:before="220"/>
        <w:ind w:firstLine="540"/>
        <w:jc w:val="both"/>
      </w:pPr>
      <w:r>
        <w:t>2.4. Срок предоставления муниципальной услуги:</w:t>
      </w:r>
    </w:p>
    <w:p w:rsidR="00430F5F" w:rsidRDefault="00430F5F">
      <w:pPr>
        <w:pStyle w:val="ConsPlusNormal"/>
        <w:spacing w:before="220"/>
        <w:ind w:firstLine="540"/>
        <w:jc w:val="both"/>
      </w:pPr>
      <w:r>
        <w:t xml:space="preserve">- в течение 30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56">
        <w:r>
          <w:rPr>
            <w:color w:val="0000FF"/>
          </w:rPr>
          <w:t>пунктом 1.2.1</w:t>
        </w:r>
      </w:hyperlink>
      <w:r>
        <w:t xml:space="preserve"> настоящего Регламента, но не ранее чем 15 дней со дня опубликования сообщения о поступившем ходатайстве об установлении публичного сервитута, предусмотренного </w:t>
      </w:r>
      <w:hyperlink r:id="rId36">
        <w:r>
          <w:rPr>
            <w:color w:val="0000FF"/>
          </w:rPr>
          <w:t>подпунктом 1 пункта 3 статьи 39.42</w:t>
        </w:r>
      </w:hyperlink>
      <w:r>
        <w:t xml:space="preserve"> Земельного кодекса;</w:t>
      </w:r>
    </w:p>
    <w:p w:rsidR="00430F5F" w:rsidRDefault="00430F5F">
      <w:pPr>
        <w:pStyle w:val="ConsPlusNormal"/>
        <w:spacing w:before="220"/>
        <w:ind w:firstLine="540"/>
        <w:jc w:val="both"/>
      </w:pPr>
      <w:r>
        <w:t xml:space="preserve">- в течение 20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реконструкции, капитального ремонта участков (частей) инженерных сооружений, предусмотренного </w:t>
      </w:r>
      <w:hyperlink w:anchor="P58">
        <w:r>
          <w:rPr>
            <w:color w:val="0000FF"/>
          </w:rPr>
          <w:t>пунктом 1.2.2</w:t>
        </w:r>
      </w:hyperlink>
      <w:r>
        <w:t xml:space="preserve"> настоящего Регламента.</w:t>
      </w:r>
    </w:p>
    <w:p w:rsidR="00430F5F" w:rsidRDefault="00430F5F">
      <w:pPr>
        <w:pStyle w:val="ConsPlusNormal"/>
        <w:jc w:val="both"/>
      </w:pPr>
      <w:r>
        <w:t xml:space="preserve">(п. 2.4 в ред. </w:t>
      </w:r>
      <w:hyperlink r:id="rId37">
        <w:r>
          <w:rPr>
            <w:color w:val="0000FF"/>
          </w:rPr>
          <w:t>Постановления</w:t>
        </w:r>
      </w:hyperlink>
      <w:r>
        <w:t xml:space="preserve"> Администрации г. Иванова от 09.02.2023 N 244)</w:t>
      </w:r>
    </w:p>
    <w:p w:rsidR="00430F5F" w:rsidRDefault="00430F5F">
      <w:pPr>
        <w:pStyle w:val="ConsPlusNormal"/>
        <w:spacing w:before="220"/>
        <w:ind w:firstLine="540"/>
        <w:jc w:val="both"/>
      </w:pPr>
      <w:r>
        <w:t xml:space="preserve">2.5. Утратил силу. - </w:t>
      </w:r>
      <w:hyperlink r:id="rId38">
        <w:r>
          <w:rPr>
            <w:color w:val="0000FF"/>
          </w:rPr>
          <w:t>Постановление</w:t>
        </w:r>
      </w:hyperlink>
      <w:r>
        <w:t xml:space="preserve"> Администрации г. Иванова от 02.07.2025 N 1442.</w:t>
      </w:r>
    </w:p>
    <w:p w:rsidR="00430F5F" w:rsidRDefault="00430F5F">
      <w:pPr>
        <w:pStyle w:val="ConsPlusNormal"/>
        <w:spacing w:before="220"/>
        <w:ind w:firstLine="540"/>
        <w:jc w:val="both"/>
      </w:pPr>
      <w:bookmarkStart w:id="5" w:name="P94"/>
      <w:bookmarkEnd w:id="5"/>
      <w:r>
        <w:t>2.6. Исчерпывающий перечень документов, необходимых для предоставления муниципальной услуги.</w:t>
      </w:r>
    </w:p>
    <w:p w:rsidR="00430F5F" w:rsidRDefault="00430F5F">
      <w:pPr>
        <w:pStyle w:val="ConsPlusNormal"/>
        <w:spacing w:before="220"/>
        <w:ind w:firstLine="540"/>
        <w:jc w:val="both"/>
      </w:pPr>
      <w:bookmarkStart w:id="6" w:name="P95"/>
      <w:bookmarkEnd w:id="6"/>
      <w:r>
        <w:t xml:space="preserve">2.6.1. </w:t>
      </w:r>
      <w:hyperlink w:anchor="P391">
        <w:r>
          <w:rPr>
            <w:color w:val="0000FF"/>
          </w:rPr>
          <w:t>Ходатайство</w:t>
        </w:r>
      </w:hyperlink>
      <w:r>
        <w:t xml:space="preserve"> об установлении публичного сервитута по форме согласно приложению к настоящему Регламенту (далее - ходатайство, запрос), в котором должны быть указаны:</w:t>
      </w:r>
    </w:p>
    <w:p w:rsidR="00430F5F" w:rsidRDefault="00430F5F">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430F5F" w:rsidRDefault="00430F5F">
      <w:pPr>
        <w:pStyle w:val="ConsPlusNormal"/>
        <w:spacing w:before="220"/>
        <w:ind w:firstLine="540"/>
        <w:jc w:val="both"/>
      </w:pPr>
      <w:r>
        <w:t xml:space="preserve">2) цель установления публичного сервитута в соответствии с </w:t>
      </w:r>
      <w:hyperlink w:anchor="P55">
        <w:r>
          <w:rPr>
            <w:color w:val="0000FF"/>
          </w:rPr>
          <w:t>пунктом 1.2</w:t>
        </w:r>
      </w:hyperlink>
      <w:r>
        <w:t xml:space="preserve"> настоящего Регламента;</w:t>
      </w:r>
    </w:p>
    <w:p w:rsidR="00430F5F" w:rsidRDefault="00430F5F">
      <w:pPr>
        <w:pStyle w:val="ConsPlusNormal"/>
        <w:spacing w:before="220"/>
        <w:ind w:firstLine="540"/>
        <w:jc w:val="both"/>
      </w:pPr>
      <w:r>
        <w:t>3) испрашиваемый срок публичного сервитута;</w:t>
      </w:r>
    </w:p>
    <w:p w:rsidR="00430F5F" w:rsidRDefault="00430F5F">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430F5F" w:rsidRDefault="00430F5F">
      <w:pPr>
        <w:pStyle w:val="ConsPlusNormal"/>
        <w:spacing w:before="220"/>
        <w:ind w:firstLine="540"/>
        <w:jc w:val="both"/>
      </w:pPr>
      <w:r>
        <w:t>5) обоснование необходимости установления публичного сервитута.</w:t>
      </w:r>
    </w:p>
    <w:p w:rsidR="00430F5F" w:rsidRDefault="00430F5F">
      <w:pPr>
        <w:pStyle w:val="ConsPlusNormal"/>
        <w:spacing w:before="220"/>
        <w:ind w:firstLine="540"/>
        <w:jc w:val="both"/>
      </w:pPr>
      <w:r>
        <w:t xml:space="preserve">Требования к содержанию обоснования необходимости установления публичного сервитута установлены </w:t>
      </w:r>
      <w:hyperlink r:id="rId39">
        <w:r>
          <w:rPr>
            <w:color w:val="0000FF"/>
          </w:rPr>
          <w:t>статьей 39.41</w:t>
        </w:r>
      </w:hyperlink>
      <w:r>
        <w:t xml:space="preserve"> Земельного кодекса;</w:t>
      </w:r>
    </w:p>
    <w:p w:rsidR="00430F5F" w:rsidRDefault="00430F5F">
      <w:pPr>
        <w:pStyle w:val="ConsPlusNormal"/>
        <w:spacing w:before="220"/>
        <w:ind w:firstLine="540"/>
        <w:jc w:val="both"/>
      </w:pPr>
      <w:r>
        <w:lastRenderedPageBreak/>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430F5F" w:rsidRDefault="00430F5F">
      <w:pPr>
        <w:pStyle w:val="ConsPlusNormal"/>
        <w:jc w:val="both"/>
      </w:pPr>
      <w:r>
        <w:t xml:space="preserve">(пп. 6 в ред. </w:t>
      </w:r>
      <w:hyperlink r:id="rId40">
        <w:r>
          <w:rPr>
            <w:color w:val="0000FF"/>
          </w:rPr>
          <w:t>Постановления</w:t>
        </w:r>
      </w:hyperlink>
      <w:r>
        <w:t xml:space="preserve"> Администрации г. Иванова от 09.02.2023 N 244)</w:t>
      </w:r>
    </w:p>
    <w:p w:rsidR="00430F5F" w:rsidRDefault="00430F5F">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муниципальных нужд, в случае, если заявитель не является собственником указанного инженерного сооружения;</w:t>
      </w:r>
    </w:p>
    <w:p w:rsidR="00430F5F" w:rsidRDefault="00430F5F">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430F5F" w:rsidRDefault="00430F5F">
      <w:pPr>
        <w:pStyle w:val="ConsPlusNormal"/>
        <w:spacing w:before="220"/>
        <w:ind w:firstLine="540"/>
        <w:jc w:val="both"/>
      </w:pPr>
      <w:r>
        <w:t>9) почтовый адрес и (или) адрес электронной почты для связи с заявителем.</w:t>
      </w:r>
    </w:p>
    <w:p w:rsidR="00430F5F" w:rsidRDefault="00430F5F">
      <w:pPr>
        <w:pStyle w:val="ConsPlusNormal"/>
        <w:spacing w:before="220"/>
        <w:ind w:firstLine="540"/>
        <w:jc w:val="both"/>
      </w:pPr>
      <w:bookmarkStart w:id="7" w:name="P107"/>
      <w:bookmarkEnd w:id="7"/>
      <w:r>
        <w:t>2.6.2. Подготовленные в форме электронного документа сведения о границах территории, в отношении которой устанавливается публичный сервитут (далее - 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430F5F" w:rsidRDefault="00430F5F">
      <w:pPr>
        <w:pStyle w:val="ConsPlusNormal"/>
        <w:jc w:val="both"/>
      </w:pPr>
      <w:r>
        <w:t xml:space="preserve">(в ред. </w:t>
      </w:r>
      <w:hyperlink r:id="rId41">
        <w:r>
          <w:rPr>
            <w:color w:val="0000FF"/>
          </w:rPr>
          <w:t>Постановления</w:t>
        </w:r>
      </w:hyperlink>
      <w:r>
        <w:t xml:space="preserve"> Администрации г. Иванова от 09.02.2023 N 244)</w:t>
      </w:r>
    </w:p>
    <w:p w:rsidR="00430F5F" w:rsidRDefault="00430F5F">
      <w:pPr>
        <w:pStyle w:val="ConsPlusNormal"/>
        <w:spacing w:before="220"/>
        <w:ind w:firstLine="540"/>
        <w:jc w:val="both"/>
      </w:pPr>
      <w:hyperlink r:id="rId42">
        <w:r>
          <w:rPr>
            <w:color w:val="0000FF"/>
          </w:rPr>
          <w:t>Требования</w:t>
        </w:r>
      </w:hyperlink>
      <w:r>
        <w:t xml:space="preserve">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установлены приказом Росреестра от 13.01.2021 N П/0004.</w:t>
      </w:r>
    </w:p>
    <w:p w:rsidR="00430F5F" w:rsidRDefault="00430F5F">
      <w:pPr>
        <w:pStyle w:val="ConsPlusNormal"/>
        <w:jc w:val="both"/>
      </w:pPr>
      <w:r>
        <w:t xml:space="preserve">(в ред. </w:t>
      </w:r>
      <w:hyperlink r:id="rId43">
        <w:r>
          <w:rPr>
            <w:color w:val="0000FF"/>
          </w:rPr>
          <w:t>Постановления</w:t>
        </w:r>
      </w:hyperlink>
      <w:r>
        <w:t xml:space="preserve"> Администрации г. Иванова от 21.12.2021 N 1526)</w:t>
      </w:r>
    </w:p>
    <w:p w:rsidR="00430F5F" w:rsidRDefault="00430F5F">
      <w:pPr>
        <w:pStyle w:val="ConsPlusNormal"/>
        <w:spacing w:before="220"/>
        <w:ind w:firstLine="540"/>
        <w:jc w:val="both"/>
      </w:pPr>
      <w:r>
        <w:t>2.6.3.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430F5F" w:rsidRDefault="00430F5F">
      <w:pPr>
        <w:pStyle w:val="ConsPlusNormal"/>
        <w:spacing w:before="220"/>
        <w:ind w:firstLine="540"/>
        <w:jc w:val="both"/>
      </w:pPr>
      <w:r>
        <w:t>2.6.3.1.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430F5F" w:rsidRDefault="00430F5F">
      <w:pPr>
        <w:pStyle w:val="ConsPlusNormal"/>
        <w:jc w:val="both"/>
      </w:pPr>
      <w:r>
        <w:t xml:space="preserve">(пп. 2.6.3.1 введен </w:t>
      </w:r>
      <w:hyperlink r:id="rId44">
        <w:r>
          <w:rPr>
            <w:color w:val="0000FF"/>
          </w:rPr>
          <w:t>Постановлением</w:t>
        </w:r>
      </w:hyperlink>
      <w:r>
        <w:t xml:space="preserve"> Администрации г. Иванова от 16.08.2024 N 1601)</w:t>
      </w:r>
    </w:p>
    <w:p w:rsidR="00430F5F" w:rsidRDefault="00430F5F">
      <w:pPr>
        <w:pStyle w:val="ConsPlusNormal"/>
        <w:jc w:val="both"/>
      </w:pPr>
      <w:r>
        <w:t xml:space="preserve">(п. 2.6.3 в ред. </w:t>
      </w:r>
      <w:hyperlink r:id="rId45">
        <w:r>
          <w:rPr>
            <w:color w:val="0000FF"/>
          </w:rPr>
          <w:t>Постановления</w:t>
        </w:r>
      </w:hyperlink>
      <w:r>
        <w:t xml:space="preserve"> Администрации г. Иванова от 16.08.2024 N 1601)</w:t>
      </w:r>
    </w:p>
    <w:p w:rsidR="00430F5F" w:rsidRDefault="00430F5F">
      <w:pPr>
        <w:pStyle w:val="ConsPlusNormal"/>
        <w:spacing w:before="220"/>
        <w:ind w:firstLine="540"/>
        <w:jc w:val="both"/>
      </w:pPr>
      <w:r>
        <w:t>2.6.4.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430F5F" w:rsidRDefault="00430F5F">
      <w:pPr>
        <w:pStyle w:val="ConsPlusNormal"/>
        <w:jc w:val="both"/>
      </w:pPr>
      <w:r>
        <w:t xml:space="preserve">(п. 2.6.4 в ред. </w:t>
      </w:r>
      <w:hyperlink r:id="rId46">
        <w:r>
          <w:rPr>
            <w:color w:val="0000FF"/>
          </w:rPr>
          <w:t>Постановления</w:t>
        </w:r>
      </w:hyperlink>
      <w:r>
        <w:t xml:space="preserve"> Администрации г. Иванова от 16.08.2024 N 1601)</w:t>
      </w:r>
    </w:p>
    <w:p w:rsidR="00430F5F" w:rsidRDefault="00430F5F">
      <w:pPr>
        <w:pStyle w:val="ConsPlusNormal"/>
        <w:spacing w:before="220"/>
        <w:ind w:firstLine="540"/>
        <w:jc w:val="both"/>
      </w:pPr>
      <w:r>
        <w:t>2.6.5.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430F5F" w:rsidRDefault="00430F5F">
      <w:pPr>
        <w:pStyle w:val="ConsPlusNormal"/>
        <w:spacing w:before="220"/>
        <w:ind w:firstLine="540"/>
        <w:jc w:val="both"/>
      </w:pPr>
      <w:r>
        <w:t xml:space="preserve">2.6.6. В случае если в соответствии с законодательством о градостроительной деятельности в целях строительства и реконструкции объектов, сооружений, указанных в </w:t>
      </w:r>
      <w:hyperlink r:id="rId47">
        <w:r>
          <w:rPr>
            <w:color w:val="0000FF"/>
          </w:rPr>
          <w:t>статье 39.37</w:t>
        </w:r>
      </w:hyperlink>
      <w:r>
        <w:t xml:space="preserve"> Земельного </w:t>
      </w:r>
      <w:r>
        <w:lastRenderedPageBreak/>
        <w:t xml:space="preserve">кодекса, не требуется подготовки документации по планировке территории, то </w:t>
      </w:r>
      <w:r>
        <w:rPr>
          <w:highlight w:val="yellow"/>
        </w:rPr>
        <w:t xml:space="preserve">к ходатайству в подтверждение сведений, предусмотренных </w:t>
      </w:r>
      <w:hyperlink r:id="rId48">
        <w:r>
          <w:rPr>
            <w:color w:val="0000FF"/>
            <w:highlight w:val="yellow"/>
          </w:rPr>
          <w:t>пунктом 3 статьи 39.41</w:t>
        </w:r>
      </w:hyperlink>
      <w:r>
        <w:rPr>
          <w:highlight w:val="yellow"/>
        </w:rPr>
        <w:t xml:space="preserve"> Земельного кодекса, прилагается кадастровый план территории либо его фрагмент, на котором приводится изображение сравнительных вариантов размещения инженерного сооружения (с обоснованием предлагаемого варианта размещения инженерного сооружения):</w:t>
      </w:r>
    </w:p>
    <w:p w:rsidR="00430F5F" w:rsidRDefault="00430F5F">
      <w:pPr>
        <w:pStyle w:val="ConsPlusNormal"/>
        <w:spacing w:before="220"/>
        <w:ind w:firstLine="540"/>
        <w:jc w:val="both"/>
      </w:pPr>
      <w:r>
        <w:t>а) на земельных участках, предоставленных или принадлежащих гражданам и (или) юридическим лицам;</w:t>
      </w:r>
    </w:p>
    <w:p w:rsidR="00430F5F" w:rsidRDefault="00430F5F">
      <w:pPr>
        <w:pStyle w:val="ConsPlusNormal"/>
        <w:spacing w:before="220"/>
        <w:ind w:firstLine="540"/>
        <w:jc w:val="both"/>
      </w:pPr>
      <w:r>
        <w:t xml:space="preserve">б)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r:id="rId49">
        <w:r>
          <w:rPr>
            <w:color w:val="0000FF"/>
          </w:rPr>
          <w:t>пунктом 5 статьи 39.39</w:t>
        </w:r>
      </w:hyperlink>
      <w:r>
        <w:t xml:space="preserve"> Земельного кодекса, также обоснование невозможности размещения инженерного сооружения на земельных участках, относящихся к имуществу общего пользования).</w:t>
      </w:r>
    </w:p>
    <w:p w:rsidR="00430F5F" w:rsidRDefault="00430F5F">
      <w:pPr>
        <w:pStyle w:val="ConsPlusNormal"/>
        <w:spacing w:before="220"/>
        <w:ind w:firstLine="540"/>
        <w:jc w:val="both"/>
      </w:pPr>
      <w:bookmarkStart w:id="8" w:name="P121"/>
      <w:bookmarkEnd w:id="8"/>
      <w:r>
        <w:t xml:space="preserve">2.6.7. Гарантийное </w:t>
      </w:r>
      <w:hyperlink w:anchor="P505">
        <w:r>
          <w:rPr>
            <w:color w:val="0000FF"/>
          </w:rPr>
          <w:t>письмо</w:t>
        </w:r>
      </w:hyperlink>
      <w:r>
        <w:t xml:space="preserve"> об обязательствах заявителя по возмещению фактических расходов Администрации города Иванова, связанных с извещением правообладателей земельных участков о возможном установлении публичного сервитута в соответствии с </w:t>
      </w:r>
      <w:hyperlink r:id="rId50">
        <w:r>
          <w:rPr>
            <w:color w:val="0000FF"/>
          </w:rPr>
          <w:t>подпунктами 1</w:t>
        </w:r>
      </w:hyperlink>
      <w:r>
        <w:t xml:space="preserve">, </w:t>
      </w:r>
      <w:hyperlink r:id="rId51">
        <w:r>
          <w:rPr>
            <w:color w:val="0000FF"/>
          </w:rPr>
          <w:t>3</w:t>
        </w:r>
      </w:hyperlink>
      <w:r>
        <w:t xml:space="preserve"> и </w:t>
      </w:r>
      <w:hyperlink r:id="rId52">
        <w:r>
          <w:rPr>
            <w:color w:val="0000FF"/>
          </w:rPr>
          <w:t>4 пункта 3 статьи 39.42</w:t>
        </w:r>
      </w:hyperlink>
      <w:r>
        <w:t xml:space="preserve"> Земельного кодекса, по форме в соответствии с приложением N 2 к настоящему Регламенту.</w:t>
      </w:r>
    </w:p>
    <w:p w:rsidR="00430F5F" w:rsidRDefault="00430F5F">
      <w:pPr>
        <w:pStyle w:val="ConsPlusNormal"/>
        <w:jc w:val="both"/>
      </w:pPr>
      <w:r>
        <w:t xml:space="preserve">(п. 2.6.7 в ред. </w:t>
      </w:r>
      <w:hyperlink r:id="rId53">
        <w:r>
          <w:rPr>
            <w:color w:val="0000FF"/>
          </w:rPr>
          <w:t>Постановления</w:t>
        </w:r>
      </w:hyperlink>
      <w:r>
        <w:t xml:space="preserve"> Администрации г. Иванова от 09.02.2023 N 244)</w:t>
      </w:r>
    </w:p>
    <w:p w:rsidR="00430F5F" w:rsidRDefault="00430F5F">
      <w:pPr>
        <w:pStyle w:val="ConsPlusNormal"/>
        <w:spacing w:before="220"/>
        <w:ind w:firstLine="540"/>
        <w:jc w:val="both"/>
      </w:pPr>
      <w:bookmarkStart w:id="9" w:name="P123"/>
      <w:bookmarkEnd w:id="9"/>
      <w:r>
        <w:t>2.6.8. Документы и информация, которые могут быть получены Управлением посредством межведомственного информационного взаимодействия:</w:t>
      </w:r>
    </w:p>
    <w:p w:rsidR="00430F5F" w:rsidRDefault="00430F5F">
      <w:pPr>
        <w:pStyle w:val="ConsPlusNormal"/>
        <w:spacing w:before="220"/>
        <w:ind w:firstLine="540"/>
        <w:jc w:val="both"/>
      </w:pPr>
      <w:r>
        <w:t>- выписка из Единого государственного реестра недвижимости об основных характеристиках и зарегистрированных правах на земельные участки, в отношении которых испрашивается установление публичного сервитута (далее - выписка из Единого государственного реестра недвижимости);</w:t>
      </w:r>
    </w:p>
    <w:p w:rsidR="00430F5F" w:rsidRDefault="00430F5F">
      <w:pPr>
        <w:pStyle w:val="ConsPlusNormal"/>
        <w:spacing w:before="220"/>
        <w:ind w:firstLine="540"/>
        <w:jc w:val="both"/>
      </w:pPr>
      <w:r>
        <w:t>- выписка из Единого государственного реестра недвижимости об объекте недвижимости (инженерном сооружении, если подано ходатайство об установлении публичного сервитута для реконструкции или эксплуатации указанного сооружения) при условии, что такое право зарегистрировано;</w:t>
      </w:r>
    </w:p>
    <w:p w:rsidR="00430F5F" w:rsidRDefault="00430F5F">
      <w:pPr>
        <w:pStyle w:val="ConsPlusNormal"/>
        <w:spacing w:before="220"/>
        <w:ind w:firstLine="540"/>
        <w:jc w:val="both"/>
      </w:pPr>
      <w:r>
        <w:t>- уведомление об отсутствии в Едином государственном реестре недвижимости запрашиваемых сведений.</w:t>
      </w:r>
    </w:p>
    <w:p w:rsidR="00430F5F" w:rsidRDefault="00430F5F">
      <w:pPr>
        <w:pStyle w:val="ConsPlusNormal"/>
        <w:spacing w:before="220"/>
        <w:ind w:firstLine="540"/>
        <w:jc w:val="both"/>
      </w:pPr>
      <w:bookmarkStart w:id="10" w:name="P127"/>
      <w:bookmarkEnd w:id="10"/>
      <w:r>
        <w:t>2.6.9. Документы и информация, которые могут быть получены Управлением посредством использования интернет-сервисов, размещенных на официальных сайтах, находящихся в свободном доступе:</w:t>
      </w:r>
    </w:p>
    <w:p w:rsidR="00430F5F" w:rsidRDefault="00430F5F">
      <w:pPr>
        <w:pStyle w:val="ConsPlusNormal"/>
        <w:spacing w:before="220"/>
        <w:ind w:firstLine="540"/>
        <w:jc w:val="both"/>
      </w:pPr>
      <w:r>
        <w:t>- сведения из Единого государственного реестра юридических лиц (ЕГРЮЛ) об организации, в чьих интересах испрашивается установление публичного сервитута;</w:t>
      </w:r>
    </w:p>
    <w:p w:rsidR="00430F5F" w:rsidRDefault="00430F5F">
      <w:pPr>
        <w:pStyle w:val="ConsPlusNormal"/>
        <w:spacing w:before="220"/>
        <w:ind w:firstLine="540"/>
        <w:jc w:val="both"/>
      </w:pPr>
      <w:r>
        <w:t>- сведения из реестра субъектов естественных монополий об организации, в чьих интересах испрашивается установление публичного сервитута.</w:t>
      </w:r>
    </w:p>
    <w:p w:rsidR="00430F5F" w:rsidRDefault="00430F5F">
      <w:pPr>
        <w:pStyle w:val="ConsPlusNormal"/>
        <w:spacing w:before="220"/>
        <w:ind w:firstLine="540"/>
        <w:jc w:val="both"/>
      </w:pPr>
      <w:bookmarkStart w:id="11" w:name="P130"/>
      <w:bookmarkEnd w:id="11"/>
      <w:r>
        <w:t>2.6.10. Документы, находящиеся в распоряжении Администрации города Иванова:</w:t>
      </w:r>
    </w:p>
    <w:p w:rsidR="00430F5F" w:rsidRDefault="00430F5F">
      <w:pPr>
        <w:pStyle w:val="ConsPlusNormal"/>
        <w:spacing w:before="220"/>
        <w:ind w:firstLine="540"/>
        <w:jc w:val="both"/>
      </w:pPr>
      <w:r>
        <w:t>- утвержденный проект планировки территории (за исключением случаев, если в соответствии с законодательством о градостроительной деятельности подготовка проекта планировки территории не требуется);</w:t>
      </w:r>
    </w:p>
    <w:p w:rsidR="00430F5F" w:rsidRDefault="00430F5F">
      <w:pPr>
        <w:pStyle w:val="ConsPlusNormal"/>
        <w:spacing w:before="220"/>
        <w:ind w:firstLine="540"/>
        <w:jc w:val="both"/>
      </w:pPr>
      <w:r>
        <w:t>- решение об изъятии земельного участка для муниципальных нужд.</w:t>
      </w:r>
    </w:p>
    <w:p w:rsidR="00430F5F" w:rsidRDefault="00430F5F">
      <w:pPr>
        <w:pStyle w:val="ConsPlusNormal"/>
        <w:spacing w:before="220"/>
        <w:ind w:firstLine="540"/>
        <w:jc w:val="both"/>
      </w:pPr>
      <w:r>
        <w:lastRenderedPageBreak/>
        <w:t xml:space="preserve">2.7. Документы, указанные в </w:t>
      </w:r>
      <w:hyperlink w:anchor="P95">
        <w:r>
          <w:rPr>
            <w:color w:val="0000FF"/>
          </w:rPr>
          <w:t>подпунктах 2.6.1</w:t>
        </w:r>
      </w:hyperlink>
      <w:r>
        <w:t xml:space="preserve"> - </w:t>
      </w:r>
      <w:hyperlink w:anchor="P121">
        <w:r>
          <w:rPr>
            <w:color w:val="0000FF"/>
          </w:rPr>
          <w:t>2.6.7 пункта 2.6</w:t>
        </w:r>
      </w:hyperlink>
      <w:r>
        <w:t xml:space="preserve"> настоящего Регламента, заявитель предоставляет самостоятельно.</w:t>
      </w:r>
    </w:p>
    <w:p w:rsidR="00430F5F" w:rsidRDefault="00430F5F">
      <w:pPr>
        <w:pStyle w:val="ConsPlusNormal"/>
        <w:spacing w:before="220"/>
        <w:ind w:firstLine="540"/>
        <w:jc w:val="both"/>
      </w:pPr>
      <w:r>
        <w:t xml:space="preserve">2.8. Документы и сведения, указанные в </w:t>
      </w:r>
      <w:hyperlink w:anchor="P123">
        <w:r>
          <w:rPr>
            <w:color w:val="0000FF"/>
          </w:rPr>
          <w:t>подпунктах 2.6.8</w:t>
        </w:r>
      </w:hyperlink>
      <w:r>
        <w:t xml:space="preserve">, </w:t>
      </w:r>
      <w:hyperlink w:anchor="P127">
        <w:r>
          <w:rPr>
            <w:color w:val="0000FF"/>
          </w:rPr>
          <w:t>2.6.9</w:t>
        </w:r>
      </w:hyperlink>
      <w:r>
        <w:t xml:space="preserve">, </w:t>
      </w:r>
      <w:hyperlink w:anchor="P130">
        <w:r>
          <w:rPr>
            <w:color w:val="0000FF"/>
          </w:rPr>
          <w:t>2.6.10 пункта 2.6</w:t>
        </w:r>
      </w:hyperlink>
      <w:r>
        <w:t xml:space="preserve"> настоящего Регламента, заявитель вправе предоставить по собственной инициативе.</w:t>
      </w:r>
    </w:p>
    <w:p w:rsidR="00430F5F" w:rsidRDefault="00430F5F">
      <w:pPr>
        <w:pStyle w:val="ConsPlusNormal"/>
        <w:spacing w:before="220"/>
        <w:ind w:firstLine="540"/>
        <w:jc w:val="both"/>
      </w:pPr>
      <w:r>
        <w:t xml:space="preserve">Указанные в </w:t>
      </w:r>
      <w:hyperlink w:anchor="P123">
        <w:r>
          <w:rPr>
            <w:color w:val="0000FF"/>
          </w:rPr>
          <w:t>пункте 2.6.8</w:t>
        </w:r>
      </w:hyperlink>
      <w:r>
        <w:t xml:space="preserve"> настоящего Регламента документы запрашиваются уполномоченными специалистами инженерно-технического отдела Управления в Управлении Росреестра по Ивановской области по каналам межведомственного взаимодействия, если заявитель не представил указанные документы самостоятельно.</w:t>
      </w:r>
    </w:p>
    <w:p w:rsidR="00430F5F" w:rsidRDefault="00430F5F">
      <w:pPr>
        <w:pStyle w:val="ConsPlusNormal"/>
        <w:spacing w:before="220"/>
        <w:ind w:firstLine="540"/>
        <w:jc w:val="both"/>
      </w:pPr>
      <w:r>
        <w:t xml:space="preserve">Сведения, указанные в </w:t>
      </w:r>
      <w:hyperlink w:anchor="P127">
        <w:r>
          <w:rPr>
            <w:color w:val="0000FF"/>
          </w:rPr>
          <w:t>пункте 2.6.9 пункта 2.6</w:t>
        </w:r>
      </w:hyperlink>
      <w:r>
        <w:t xml:space="preserve"> настоящего Регламента, могут быть получены Управлением посредством использования интернет-сервисов, размещенных на официальных сайтах ФНС России (</w:t>
      </w:r>
      <w:hyperlink r:id="rId54">
        <w:r>
          <w:rPr>
            <w:color w:val="0000FF"/>
          </w:rPr>
          <w:t>www.nalog.ru</w:t>
        </w:r>
      </w:hyperlink>
      <w:r>
        <w:t>) и ФАС России (</w:t>
      </w:r>
      <w:hyperlink r:id="rId55">
        <w:r>
          <w:rPr>
            <w:color w:val="0000FF"/>
          </w:rPr>
          <w:t>fas.gov.ru</w:t>
        </w:r>
      </w:hyperlink>
      <w:r>
        <w:t>) в информационно-телекоммуникационной сети "Интернет" соответственно, если заявитель не предоставил их по собственной инициативе.</w:t>
      </w:r>
    </w:p>
    <w:p w:rsidR="00430F5F" w:rsidRDefault="00430F5F">
      <w:pPr>
        <w:pStyle w:val="ConsPlusNormal"/>
        <w:spacing w:before="220"/>
        <w:ind w:firstLine="540"/>
        <w:jc w:val="both"/>
      </w:pPr>
      <w:r>
        <w:t xml:space="preserve">Указанные в </w:t>
      </w:r>
      <w:hyperlink w:anchor="P130">
        <w:r>
          <w:rPr>
            <w:color w:val="0000FF"/>
          </w:rPr>
          <w:t>пункте 2.6.10</w:t>
        </w:r>
      </w:hyperlink>
      <w:r>
        <w:t xml:space="preserve"> настоящего Регламента документы находятся в распоряжении Администрации города Иванова.</w:t>
      </w:r>
    </w:p>
    <w:p w:rsidR="00430F5F" w:rsidRDefault="00430F5F">
      <w:pPr>
        <w:pStyle w:val="ConsPlusNormal"/>
        <w:spacing w:before="220"/>
        <w:ind w:firstLine="540"/>
        <w:jc w:val="both"/>
      </w:pPr>
      <w:bookmarkStart w:id="12" w:name="P138"/>
      <w:bookmarkEnd w:id="12"/>
      <w:r>
        <w:rPr>
          <w:highlight w:val="cyan"/>
        </w:rPr>
        <w:t>2.9. Исчерпывающий перечень оснований для отказа в приеме документов, необходимых для предоставления муниципальной услуги:</w:t>
      </w:r>
    </w:p>
    <w:p w:rsidR="00430F5F" w:rsidRDefault="00430F5F">
      <w:pPr>
        <w:pStyle w:val="ConsPlusNormal"/>
        <w:spacing w:before="220"/>
        <w:ind w:firstLine="540"/>
        <w:jc w:val="both"/>
      </w:pPr>
      <w:r>
        <w:rPr>
          <w:highlight w:val="cyan"/>
        </w:rPr>
        <w:t>2.9.1. Ходатайство подано в орган местного самоуправления, не уполномоченный на установление публичного сервитута для целей, указанных в ходатайстве.</w:t>
      </w:r>
    </w:p>
    <w:p w:rsidR="00430F5F" w:rsidRDefault="00430F5F">
      <w:pPr>
        <w:pStyle w:val="ConsPlusNormal"/>
        <w:spacing w:before="220"/>
        <w:ind w:firstLine="540"/>
        <w:jc w:val="both"/>
      </w:pPr>
      <w:r>
        <w:rPr>
          <w:highlight w:val="cyan"/>
        </w:rPr>
        <w:t xml:space="preserve">2.9.2. Заявитель не является лицом, имеющим право ходатайствовать об установлении публичного сервитута в соответствии со </w:t>
      </w:r>
      <w:hyperlink r:id="rId56">
        <w:r>
          <w:rPr>
            <w:color w:val="0000FF"/>
            <w:highlight w:val="cyan"/>
          </w:rPr>
          <w:t>статьей 39.40</w:t>
        </w:r>
      </w:hyperlink>
      <w:r>
        <w:rPr>
          <w:highlight w:val="cyan"/>
        </w:rPr>
        <w:t xml:space="preserve"> Земельного кодекса.</w:t>
      </w:r>
    </w:p>
    <w:p w:rsidR="00430F5F" w:rsidRDefault="00430F5F">
      <w:pPr>
        <w:pStyle w:val="ConsPlusNormal"/>
        <w:spacing w:before="220"/>
        <w:ind w:firstLine="540"/>
        <w:jc w:val="both"/>
      </w:pPr>
      <w:r>
        <w:rPr>
          <w:highlight w:val="cyan"/>
        </w:rPr>
        <w:t xml:space="preserve">2.9.3. Подано ходатайство об установлении публичного сервитута в целях, не предусмотренных </w:t>
      </w:r>
      <w:hyperlink w:anchor="P55">
        <w:r>
          <w:rPr>
            <w:color w:val="0000FF"/>
            <w:highlight w:val="cyan"/>
          </w:rPr>
          <w:t>пунктом 1.2</w:t>
        </w:r>
      </w:hyperlink>
      <w:r>
        <w:rPr>
          <w:highlight w:val="cyan"/>
        </w:rPr>
        <w:t xml:space="preserve"> настоящего Регламента.</w:t>
      </w:r>
    </w:p>
    <w:p w:rsidR="00430F5F" w:rsidRDefault="00430F5F">
      <w:pPr>
        <w:pStyle w:val="ConsPlusNormal"/>
        <w:spacing w:before="220"/>
        <w:ind w:firstLine="540"/>
        <w:jc w:val="both"/>
      </w:pPr>
      <w:r>
        <w:rPr>
          <w:highlight w:val="cyan"/>
        </w:rPr>
        <w:t xml:space="preserve">2.9.4. К ходатайству об установлении публичного сервитута не приложены документы, предусмотренные </w:t>
      </w:r>
      <w:hyperlink w:anchor="P94">
        <w:r>
          <w:rPr>
            <w:color w:val="0000FF"/>
            <w:highlight w:val="cyan"/>
          </w:rPr>
          <w:t>пунктом 2.6</w:t>
        </w:r>
      </w:hyperlink>
      <w:r>
        <w:rPr>
          <w:highlight w:val="cyan"/>
        </w:rPr>
        <w:t xml:space="preserve"> настоящего Регламента, которые заявитель предоставляет самостоятельно.</w:t>
      </w:r>
    </w:p>
    <w:p w:rsidR="00430F5F" w:rsidRDefault="00430F5F">
      <w:pPr>
        <w:pStyle w:val="ConsPlusNormal"/>
        <w:spacing w:before="220"/>
        <w:ind w:firstLine="540"/>
        <w:jc w:val="both"/>
      </w:pPr>
      <w:r>
        <w:rPr>
          <w:highlight w:val="cyan"/>
        </w:rPr>
        <w:t xml:space="preserve">2.9.5. Ходатайство об установлении публичного сервитута и приложенные к нему документы не соответствуют </w:t>
      </w:r>
      <w:hyperlink r:id="rId57">
        <w:r>
          <w:rPr>
            <w:color w:val="0000FF"/>
            <w:highlight w:val="cyan"/>
          </w:rPr>
          <w:t>требованиям</w:t>
        </w:r>
      </w:hyperlink>
      <w:r>
        <w:rPr>
          <w:highlight w:val="cyan"/>
        </w:rPr>
        <w:t xml:space="preserve"> к форме ходатайства об установлении публичного сервитута, содержанию обоснования необходимости установления публичного сервитута, установленным приказом Росреестра от 19.04.2022 N П/0150.</w:t>
      </w:r>
    </w:p>
    <w:p w:rsidR="00430F5F" w:rsidRDefault="00430F5F">
      <w:pPr>
        <w:pStyle w:val="ConsPlusNormal"/>
        <w:jc w:val="both"/>
      </w:pPr>
      <w:r>
        <w:rPr>
          <w:highlight w:val="cyan"/>
        </w:rPr>
        <w:t xml:space="preserve">(в ред. </w:t>
      </w:r>
      <w:hyperlink r:id="rId58">
        <w:r>
          <w:rPr>
            <w:color w:val="0000FF"/>
            <w:highlight w:val="cyan"/>
          </w:rPr>
          <w:t>Постановления</w:t>
        </w:r>
      </w:hyperlink>
      <w:r>
        <w:rPr>
          <w:highlight w:val="cyan"/>
        </w:rPr>
        <w:t xml:space="preserve"> Администрации г. Иванова от 09.02.2023 N 244)</w:t>
      </w:r>
    </w:p>
    <w:p w:rsidR="00430F5F" w:rsidRDefault="00430F5F">
      <w:pPr>
        <w:pStyle w:val="ConsPlusNormal"/>
        <w:spacing w:before="220"/>
        <w:ind w:firstLine="540"/>
        <w:jc w:val="both"/>
      </w:pPr>
      <w:bookmarkStart w:id="13" w:name="P145"/>
      <w:bookmarkEnd w:id="13"/>
      <w:r>
        <w:rPr>
          <w:highlight w:val="cyan"/>
        </w:rPr>
        <w:t>2.9.6. Ходатайство, направленное в электронном виде, не подписано электронной подписью в соответствии с требованиями действующего законодательства либо не подтверждена ее подлинность.</w:t>
      </w:r>
    </w:p>
    <w:p w:rsidR="00430F5F" w:rsidRDefault="00430F5F">
      <w:pPr>
        <w:pStyle w:val="ConsPlusNormal"/>
        <w:spacing w:before="220"/>
        <w:ind w:firstLine="540"/>
        <w:jc w:val="both"/>
      </w:pPr>
      <w:r>
        <w:t>В случае если отказ в приеме документов в целях получения муниципальной услуги дается уполномоченным специалистом отдела правового и документационного сопровождения Управления, ответственным за делопроизводство, в ходе личного приема, основания такого отказа разъясняются заявителю уполномоченным специалистом отдела правового и документационного сопровождения Управления, ответственным за делопроизводство, в письменной форме непосредственно на личном приеме.</w:t>
      </w:r>
    </w:p>
    <w:p w:rsidR="00430F5F" w:rsidRDefault="00430F5F">
      <w:pPr>
        <w:pStyle w:val="ConsPlusNormal"/>
        <w:spacing w:before="220"/>
        <w:ind w:firstLine="540"/>
        <w:jc w:val="both"/>
      </w:pPr>
      <w:r>
        <w:t xml:space="preserve">В случае если основания к отказу в приеме документов выявляются в ходе рассмотрения письменного ходатайства заявителя, поступившего способами, указанными в </w:t>
      </w:r>
      <w:hyperlink w:anchor="P80">
        <w:r>
          <w:rPr>
            <w:color w:val="0000FF"/>
          </w:rPr>
          <w:t>пункте 2.2.1</w:t>
        </w:r>
      </w:hyperlink>
      <w:r>
        <w:t xml:space="preserve"> настоящего Регламента, основания для отказа в приеме документов также разъясняются заявителю </w:t>
      </w:r>
      <w:r>
        <w:lastRenderedPageBreak/>
        <w:t>в письменном ответе в течение пяти рабочих дней со дня поступления ходатайства.</w:t>
      </w:r>
    </w:p>
    <w:p w:rsidR="00430F5F" w:rsidRDefault="00430F5F">
      <w:pPr>
        <w:pStyle w:val="ConsPlusNormal"/>
        <w:spacing w:before="220"/>
        <w:ind w:firstLine="540"/>
        <w:jc w:val="both"/>
      </w:pPr>
      <w:bookmarkStart w:id="14" w:name="P148"/>
      <w:bookmarkEnd w:id="14"/>
      <w:r>
        <w:rPr>
          <w:highlight w:val="cyan"/>
        </w:rPr>
        <w:t>2.10. Исчерпывающий перечень оснований для отказа в предоставлении муниципальной услуги:</w:t>
      </w:r>
    </w:p>
    <w:p w:rsidR="00430F5F" w:rsidRDefault="00430F5F">
      <w:pPr>
        <w:pStyle w:val="ConsPlusNormal"/>
        <w:spacing w:before="220"/>
        <w:ind w:firstLine="540"/>
        <w:jc w:val="both"/>
      </w:pPr>
      <w:r>
        <w:rPr>
          <w:highlight w:val="cyan"/>
        </w:rPr>
        <w:t xml:space="preserve">2.10.1. В ходатайстве об установлении публичного сервитута отсутствуют сведения, предусмотренные </w:t>
      </w:r>
      <w:hyperlink r:id="rId59">
        <w:r>
          <w:rPr>
            <w:color w:val="0000FF"/>
            <w:highlight w:val="cyan"/>
          </w:rPr>
          <w:t>статьей 39.41</w:t>
        </w:r>
      </w:hyperlink>
      <w:r>
        <w:rPr>
          <w:highlight w:val="cyan"/>
        </w:rPr>
        <w:t xml:space="preserve"> Земельного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r:id="rId60">
        <w:r>
          <w:rPr>
            <w:color w:val="0000FF"/>
            <w:highlight w:val="cyan"/>
          </w:rPr>
          <w:t>пунктами 2</w:t>
        </w:r>
      </w:hyperlink>
      <w:r>
        <w:rPr>
          <w:highlight w:val="cyan"/>
        </w:rPr>
        <w:t xml:space="preserve"> и </w:t>
      </w:r>
      <w:hyperlink r:id="rId61">
        <w:r>
          <w:rPr>
            <w:color w:val="0000FF"/>
            <w:highlight w:val="cyan"/>
          </w:rPr>
          <w:t>3 статьи 39.41</w:t>
        </w:r>
      </w:hyperlink>
      <w:r>
        <w:rPr>
          <w:highlight w:val="cyan"/>
        </w:rPr>
        <w:t xml:space="preserve"> Земельного кодекса.</w:t>
      </w:r>
    </w:p>
    <w:p w:rsidR="00430F5F" w:rsidRDefault="00430F5F">
      <w:pPr>
        <w:pStyle w:val="ConsPlusNormal"/>
        <w:spacing w:before="220"/>
        <w:ind w:firstLine="540"/>
        <w:jc w:val="both"/>
      </w:pPr>
      <w:r>
        <w:rPr>
          <w:highlight w:val="cyan"/>
        </w:rPr>
        <w:t xml:space="preserve">2.10.2. Не соблюдены условия установления публичного сервитута, предусмотренные </w:t>
      </w:r>
      <w:hyperlink r:id="rId62">
        <w:r>
          <w:rPr>
            <w:color w:val="0000FF"/>
            <w:highlight w:val="cyan"/>
          </w:rPr>
          <w:t>статьями 23</w:t>
        </w:r>
      </w:hyperlink>
      <w:r>
        <w:rPr>
          <w:highlight w:val="cyan"/>
        </w:rPr>
        <w:t xml:space="preserve"> и </w:t>
      </w:r>
      <w:hyperlink r:id="rId63">
        <w:r>
          <w:rPr>
            <w:color w:val="0000FF"/>
            <w:highlight w:val="cyan"/>
          </w:rPr>
          <w:t>39.39</w:t>
        </w:r>
      </w:hyperlink>
      <w:r>
        <w:rPr>
          <w:highlight w:val="cyan"/>
        </w:rPr>
        <w:t xml:space="preserve"> Земельного кодекса.</w:t>
      </w:r>
    </w:p>
    <w:p w:rsidR="00430F5F" w:rsidRDefault="00430F5F">
      <w:pPr>
        <w:pStyle w:val="ConsPlusNormal"/>
        <w:spacing w:before="220"/>
        <w:ind w:firstLine="540"/>
        <w:jc w:val="both"/>
      </w:pPr>
      <w:r>
        <w:rPr>
          <w:highlight w:val="cyan"/>
        </w:rPr>
        <w:t>2.10.3.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30F5F" w:rsidRDefault="00430F5F">
      <w:pPr>
        <w:pStyle w:val="ConsPlusNormal"/>
        <w:spacing w:before="220"/>
        <w:ind w:firstLine="540"/>
        <w:jc w:val="both"/>
      </w:pPr>
      <w:r>
        <w:rPr>
          <w:highlight w:val="cyan"/>
        </w:rPr>
        <w:t>2.10.4.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муниципальной собственности и не предоставленных гражданам или юридически</w:t>
      </w:r>
      <w:r>
        <w:t>м лицам.</w:t>
      </w:r>
    </w:p>
    <w:p w:rsidR="00430F5F" w:rsidRDefault="00430F5F">
      <w:pPr>
        <w:pStyle w:val="ConsPlusNormal"/>
        <w:jc w:val="both"/>
      </w:pPr>
      <w:r>
        <w:rPr>
          <w:highlight w:val="cyan"/>
        </w:rPr>
        <w:t xml:space="preserve">(п. 2.10.4 в ред. </w:t>
      </w:r>
      <w:hyperlink r:id="rId64">
        <w:r>
          <w:rPr>
            <w:color w:val="0000FF"/>
            <w:highlight w:val="cyan"/>
          </w:rPr>
          <w:t>Постановления</w:t>
        </w:r>
      </w:hyperlink>
      <w:r>
        <w:rPr>
          <w:highlight w:val="cyan"/>
        </w:rPr>
        <w:t xml:space="preserve"> Администрации г. Иванова от 18.12.2025 N 2855</w:t>
      </w:r>
      <w:r>
        <w:t>)</w:t>
      </w:r>
    </w:p>
    <w:p w:rsidR="00430F5F" w:rsidRDefault="00430F5F">
      <w:pPr>
        <w:pStyle w:val="ConsPlusNormal"/>
        <w:spacing w:before="220"/>
        <w:ind w:firstLine="540"/>
        <w:jc w:val="both"/>
      </w:pPr>
      <w:r>
        <w:rPr>
          <w:highlight w:val="cyan"/>
        </w:rPr>
        <w:t>2.10.5.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430F5F" w:rsidRDefault="00430F5F">
      <w:pPr>
        <w:pStyle w:val="ConsPlusNormal"/>
        <w:spacing w:before="220"/>
        <w:ind w:firstLine="540"/>
        <w:jc w:val="both"/>
      </w:pPr>
      <w:r>
        <w:rPr>
          <w:highlight w:val="cyan"/>
        </w:rPr>
        <w:t xml:space="preserve">2.10.6. Границы публичного сервитута не соответствуют предусмотренной документацией по планировке территории зоне размещения инженерного сооружения в случае подачи ходатайства об установлении публичного сервитута в целях, предусмотренных </w:t>
      </w:r>
      <w:hyperlink w:anchor="P56">
        <w:r>
          <w:rPr>
            <w:color w:val="0000FF"/>
            <w:highlight w:val="cyan"/>
          </w:rPr>
          <w:t>пунктом 1.2.1</w:t>
        </w:r>
      </w:hyperlink>
      <w:r>
        <w:rPr>
          <w:highlight w:val="cyan"/>
        </w:rPr>
        <w:t xml:space="preserve"> настоящего Регламента,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430F5F" w:rsidRDefault="00430F5F">
      <w:pPr>
        <w:pStyle w:val="ConsPlusNormal"/>
        <w:jc w:val="both"/>
      </w:pPr>
      <w:r>
        <w:rPr>
          <w:highlight w:val="cyan"/>
        </w:rPr>
        <w:t xml:space="preserve">(п. 2.10.6 в ред. </w:t>
      </w:r>
      <w:hyperlink r:id="rId65">
        <w:r>
          <w:rPr>
            <w:color w:val="0000FF"/>
            <w:highlight w:val="cyan"/>
          </w:rPr>
          <w:t>Постановления</w:t>
        </w:r>
      </w:hyperlink>
      <w:r>
        <w:rPr>
          <w:highlight w:val="cyan"/>
        </w:rPr>
        <w:t xml:space="preserve"> Администрации г. Иванова от 09.02.2023 N 244)</w:t>
      </w:r>
    </w:p>
    <w:p w:rsidR="00430F5F" w:rsidRDefault="00430F5F">
      <w:pPr>
        <w:pStyle w:val="ConsPlusNormal"/>
        <w:spacing w:before="220"/>
        <w:ind w:firstLine="540"/>
        <w:jc w:val="both"/>
      </w:pPr>
      <w:r>
        <w:rPr>
          <w:highlight w:val="cyan"/>
        </w:rPr>
        <w:t>2.10.7.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430F5F" w:rsidRDefault="00430F5F">
      <w:pPr>
        <w:pStyle w:val="ConsPlusNormal"/>
        <w:spacing w:before="220"/>
        <w:ind w:firstLine="540"/>
        <w:jc w:val="both"/>
      </w:pPr>
      <w:r>
        <w:t>2.11. Основания для приостановления предоставления муниципальной услуги отсутствуют.</w:t>
      </w:r>
    </w:p>
    <w:p w:rsidR="00430F5F" w:rsidRDefault="00430F5F">
      <w:pPr>
        <w:pStyle w:val="ConsPlusNormal"/>
        <w:spacing w:before="220"/>
        <w:ind w:firstLine="540"/>
        <w:jc w:val="both"/>
      </w:pPr>
      <w:r>
        <w:t>2.12. Запрещается требовать от заявителя:</w:t>
      </w:r>
    </w:p>
    <w:p w:rsidR="00430F5F" w:rsidRDefault="00430F5F">
      <w:pPr>
        <w:pStyle w:val="ConsPlusNormal"/>
        <w:spacing w:before="220"/>
        <w:ind w:firstLine="540"/>
        <w:jc w:val="both"/>
      </w:pPr>
      <w: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w:t>
      </w:r>
      <w:r>
        <w:lastRenderedPageBreak/>
        <w:t>отношения, возникающие в связи с предоставлением муниципальной услуги;</w:t>
      </w:r>
    </w:p>
    <w:p w:rsidR="00430F5F" w:rsidRDefault="00430F5F">
      <w:pPr>
        <w:pStyle w:val="ConsPlusNormal"/>
        <w:spacing w:before="220"/>
        <w:ind w:firstLine="540"/>
        <w:jc w:val="both"/>
      </w:pPr>
      <w: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города Иванова, иных органов местного самоуправления, государственных органов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Ивановской области, муниципальными правовыми актами, за исключением документов, включенных в определенный </w:t>
      </w:r>
      <w:hyperlink r:id="rId66">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Управление по собственной инициативе;</w:t>
      </w:r>
    </w:p>
    <w:p w:rsidR="00430F5F" w:rsidRDefault="00430F5F">
      <w:pPr>
        <w:pStyle w:val="ConsPlusNormal"/>
        <w:spacing w:before="22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30F5F" w:rsidRDefault="00430F5F">
      <w:pPr>
        <w:pStyle w:val="ConsPlusNormal"/>
        <w:spacing w:before="22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ходатайства о предоставлении муниципальной услуги;</w:t>
      </w:r>
    </w:p>
    <w:p w:rsidR="00430F5F" w:rsidRDefault="00430F5F">
      <w:pPr>
        <w:pStyle w:val="ConsPlusNormal"/>
        <w:spacing w:before="220"/>
        <w:ind w:firstLine="540"/>
        <w:jc w:val="both"/>
      </w:pPr>
      <w:r>
        <w:t>б) наличие ошибок в ходатайстве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30F5F" w:rsidRDefault="00430F5F">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30F5F" w:rsidRDefault="00430F5F">
      <w:pPr>
        <w:pStyle w:val="ConsPlusNormal"/>
        <w:spacing w:before="22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430F5F" w:rsidRDefault="00430F5F">
      <w:pPr>
        <w:pStyle w:val="ConsPlusNormal"/>
        <w:jc w:val="both"/>
      </w:pPr>
      <w:r>
        <w:t xml:space="preserve">(в ред. </w:t>
      </w:r>
      <w:hyperlink r:id="rId67">
        <w:r>
          <w:rPr>
            <w:color w:val="0000FF"/>
          </w:rPr>
          <w:t>Постановления</w:t>
        </w:r>
      </w:hyperlink>
      <w:r>
        <w:t xml:space="preserve"> Администрации г. Иванова от 21.12.2021 N 1526)</w:t>
      </w:r>
    </w:p>
    <w:p w:rsidR="00430F5F" w:rsidRDefault="00430F5F">
      <w:pPr>
        <w:pStyle w:val="ConsPlusNormal"/>
        <w:spacing w:before="220"/>
        <w:ind w:firstLine="540"/>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68">
        <w:r>
          <w:rPr>
            <w:color w:val="0000FF"/>
          </w:rPr>
          <w:t>пунктом 7.2 части 1 статьи 16</w:t>
        </w:r>
      </w:hyperlink>
      <w: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430F5F" w:rsidRDefault="00430F5F">
      <w:pPr>
        <w:pStyle w:val="ConsPlusNormal"/>
        <w:spacing w:before="220"/>
        <w:ind w:firstLine="540"/>
        <w:jc w:val="both"/>
      </w:pPr>
      <w:r>
        <w:t>2.13. Отказ в приеме документов, необходимых для предоставления муниципальной услуги, либо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 в приеме документов либо в предоставлении муниципальной услуги, указанной в письме об отказе.</w:t>
      </w:r>
    </w:p>
    <w:p w:rsidR="00430F5F" w:rsidRDefault="00430F5F">
      <w:pPr>
        <w:pStyle w:val="ConsPlusNormal"/>
        <w:spacing w:before="220"/>
        <w:ind w:firstLine="540"/>
        <w:jc w:val="both"/>
      </w:pPr>
      <w:r>
        <w:t>2.14. Муниципальная услуга предоставляется на безвозмездной основе.</w:t>
      </w:r>
    </w:p>
    <w:p w:rsidR="00430F5F" w:rsidRDefault="00430F5F">
      <w:pPr>
        <w:pStyle w:val="ConsPlusNormal"/>
        <w:spacing w:before="220"/>
        <w:ind w:firstLine="540"/>
        <w:jc w:val="both"/>
      </w:pPr>
      <w:r>
        <w:t xml:space="preserve">Извещение правообладателей земельных участков о возможном установлении публичного </w:t>
      </w:r>
      <w:r>
        <w:lastRenderedPageBreak/>
        <w:t>сервитута осуществляется за счет средств заявителя по фактическим затратам.</w:t>
      </w:r>
    </w:p>
    <w:p w:rsidR="00430F5F" w:rsidRDefault="00430F5F">
      <w:pPr>
        <w:pStyle w:val="ConsPlusNormal"/>
        <w:jc w:val="both"/>
      </w:pPr>
      <w:r>
        <w:t xml:space="preserve">(в ред. </w:t>
      </w:r>
      <w:hyperlink r:id="rId69">
        <w:r>
          <w:rPr>
            <w:color w:val="0000FF"/>
          </w:rPr>
          <w:t>Постановления</w:t>
        </w:r>
      </w:hyperlink>
      <w:r>
        <w:t xml:space="preserve"> Администрации г. Иванова от 09.02.2023 N 244)</w:t>
      </w:r>
    </w:p>
    <w:p w:rsidR="00430F5F" w:rsidRDefault="00430F5F">
      <w:pPr>
        <w:pStyle w:val="ConsPlusNormal"/>
        <w:spacing w:before="220"/>
        <w:ind w:firstLine="540"/>
        <w:jc w:val="both"/>
      </w:pPr>
      <w:r>
        <w:t>2.15. Максимальный срок ожидания в очереди при обращении о предоставлении или получении результата предоставления муниципальной услуги составляет 15 минут.</w:t>
      </w:r>
    </w:p>
    <w:p w:rsidR="00430F5F" w:rsidRDefault="00430F5F">
      <w:pPr>
        <w:pStyle w:val="ConsPlusNormal"/>
        <w:spacing w:before="220"/>
        <w:ind w:firstLine="540"/>
        <w:jc w:val="both"/>
      </w:pPr>
      <w:bookmarkStart w:id="15" w:name="P174"/>
      <w:bookmarkEnd w:id="15"/>
      <w:r>
        <w:t>2.16. Днем получения запроса о предоставлении муниципальной услуги считается день его регистрации Администрацией города Иванова через Управление.</w:t>
      </w:r>
    </w:p>
    <w:p w:rsidR="00430F5F" w:rsidRDefault="00430F5F">
      <w:pPr>
        <w:pStyle w:val="ConsPlusNormal"/>
        <w:spacing w:before="220"/>
        <w:ind w:firstLine="540"/>
        <w:jc w:val="both"/>
      </w:pPr>
      <w:r>
        <w:t>Прием запросов Администрацией города Иванова осуществляется в соответствии с предусмотренным настоящим Регламентом графиком приема специалистами отдела правового и документационного сопровождения Управления, ответственными за делопроизводство.</w:t>
      </w:r>
    </w:p>
    <w:p w:rsidR="00430F5F" w:rsidRDefault="00430F5F">
      <w:pPr>
        <w:pStyle w:val="ConsPlusNormal"/>
        <w:spacing w:before="220"/>
        <w:ind w:firstLine="540"/>
        <w:jc w:val="both"/>
      </w:pPr>
      <w:r>
        <w:t>Запрос о предоставлении муниципальной услуги регистрируется в порядке регистрации входящих документов, установленном в Администрации города Иванова, в день его поступления в Управление.</w:t>
      </w:r>
    </w:p>
    <w:p w:rsidR="00430F5F" w:rsidRDefault="00430F5F">
      <w:pPr>
        <w:pStyle w:val="ConsPlusNormal"/>
        <w:spacing w:before="220"/>
        <w:ind w:firstLine="540"/>
        <w:jc w:val="both"/>
      </w:pPr>
      <w:r>
        <w:t>2.17. Требования к помещениям, в которых предоставляется муниципальная услуга, к залу ожидания, к месту заполнения ходатайств, к информационному стенду с образцами их заполнения, перечнем документов и (или) информации, необходимых для предоставления муниципальной услуги,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30F5F" w:rsidRDefault="00430F5F">
      <w:pPr>
        <w:pStyle w:val="ConsPlusNormal"/>
        <w:jc w:val="both"/>
      </w:pPr>
      <w:r>
        <w:t xml:space="preserve">(в ред. </w:t>
      </w:r>
      <w:hyperlink r:id="rId70">
        <w:r>
          <w:rPr>
            <w:color w:val="0000FF"/>
          </w:rPr>
          <w:t>Постановления</w:t>
        </w:r>
      </w:hyperlink>
      <w:r>
        <w:t xml:space="preserve"> Администрации г. Иванова от 02.07.2025 N 1442)</w:t>
      </w:r>
    </w:p>
    <w:p w:rsidR="00430F5F" w:rsidRDefault="00430F5F">
      <w:pPr>
        <w:pStyle w:val="ConsPlusNormal"/>
        <w:spacing w:before="220"/>
        <w:ind w:firstLine="540"/>
        <w:jc w:val="both"/>
      </w:pPr>
      <w:r>
        <w:t xml:space="preserve">Прием заявителей для предоставления муниципальной услуги осуществляется специалистами Управления согласно графику приема граждан, указанному в </w:t>
      </w:r>
      <w:hyperlink w:anchor="P211">
        <w:r>
          <w:rPr>
            <w:color w:val="0000FF"/>
          </w:rPr>
          <w:t>пункте 2.19</w:t>
        </w:r>
      </w:hyperlink>
      <w:r>
        <w:t xml:space="preserve"> настоящего Регламента, в кабинете N 611 (г. Иваново, пл. Революции, д. 6).</w:t>
      </w:r>
    </w:p>
    <w:p w:rsidR="00430F5F" w:rsidRDefault="00430F5F">
      <w:pPr>
        <w:pStyle w:val="ConsPlusNormal"/>
        <w:spacing w:before="220"/>
        <w:ind w:firstLine="540"/>
        <w:jc w:val="both"/>
      </w:pPr>
      <w:r>
        <w:t>Помещение оборудуется вывеской (табличкой), содержащей информацию о полном наименовании органа, предоставляющего муниципальную услугу.</w:t>
      </w:r>
    </w:p>
    <w:p w:rsidR="00430F5F" w:rsidRDefault="00430F5F">
      <w:pPr>
        <w:pStyle w:val="ConsPlusNormal"/>
        <w:spacing w:before="220"/>
        <w:ind w:firstLine="540"/>
        <w:jc w:val="both"/>
      </w:pPr>
      <w:r>
        <w:t>Информационная табличка размещается рядом с входом так, чтобы ее хорошо видели посетители.</w:t>
      </w:r>
    </w:p>
    <w:p w:rsidR="00430F5F" w:rsidRDefault="00430F5F">
      <w:pPr>
        <w:pStyle w:val="ConsPlusNormal"/>
        <w:spacing w:before="220"/>
        <w:ind w:firstLine="540"/>
        <w:jc w:val="both"/>
      </w:pPr>
      <w:r>
        <w:t>Помещения должны быть оборудованы системой кондиционирования воздуха (вентилятор), противопожарной системой и средствами пожаротушения, системой охраны.</w:t>
      </w:r>
    </w:p>
    <w:p w:rsidR="00430F5F" w:rsidRDefault="00430F5F">
      <w:pPr>
        <w:pStyle w:val="ConsPlusNormal"/>
        <w:spacing w:before="220"/>
        <w:ind w:firstLine="540"/>
        <w:jc w:val="both"/>
      </w:pPr>
      <w:r>
        <w:t>Рабочие места специалистов Управления, осуществляющих прием заявителей, должны быть удобно расположены для приема, оборудованы персональным компьютером с возможностью доступа в сеть Интернет, к необходимым информационным базам данных и оргтехнике.</w:t>
      </w:r>
    </w:p>
    <w:p w:rsidR="00430F5F" w:rsidRDefault="00430F5F">
      <w:pPr>
        <w:pStyle w:val="ConsPlusNormal"/>
        <w:spacing w:before="220"/>
        <w:ind w:firstLine="540"/>
        <w:jc w:val="both"/>
      </w:pPr>
      <w:r>
        <w:t>Зал ожидания должен быть оборудован местами для сидения заявителей.</w:t>
      </w:r>
    </w:p>
    <w:p w:rsidR="00430F5F" w:rsidRDefault="00430F5F">
      <w:pPr>
        <w:pStyle w:val="ConsPlusNormal"/>
        <w:spacing w:before="220"/>
        <w:ind w:firstLine="540"/>
        <w:jc w:val="both"/>
      </w:pPr>
      <w:r>
        <w:t>Места для заполнения запросов должны соответствовать комфортным условиям для заявителей, быть оборудованы столами, стульями, канцелярскими принадлежностями для написания письменных ходатайств.</w:t>
      </w:r>
    </w:p>
    <w:p w:rsidR="00430F5F" w:rsidRDefault="00430F5F">
      <w:pPr>
        <w:pStyle w:val="ConsPlusNormal"/>
        <w:spacing w:before="220"/>
        <w:ind w:firstLine="540"/>
        <w:jc w:val="both"/>
      </w:pPr>
      <w:r>
        <w:t>На информационном стенде, расположенном в непосредственной близости от помещения, где предоставляется муниципальная услуга, размещается следующая информация:</w:t>
      </w:r>
    </w:p>
    <w:p w:rsidR="00430F5F" w:rsidRDefault="00430F5F">
      <w:pPr>
        <w:pStyle w:val="ConsPlusNormal"/>
        <w:spacing w:before="220"/>
        <w:ind w:firstLine="540"/>
        <w:jc w:val="both"/>
      </w:pPr>
      <w:r>
        <w:t>- образец ходатайства для предоставления муниципальной услуги;</w:t>
      </w:r>
    </w:p>
    <w:p w:rsidR="00430F5F" w:rsidRDefault="00430F5F">
      <w:pPr>
        <w:pStyle w:val="ConsPlusNormal"/>
        <w:spacing w:before="220"/>
        <w:ind w:firstLine="540"/>
        <w:jc w:val="both"/>
      </w:pPr>
      <w:r>
        <w:t>- перечень документов, необходимых для предоставления муниципальной услуги;</w:t>
      </w:r>
    </w:p>
    <w:p w:rsidR="00430F5F" w:rsidRDefault="00430F5F">
      <w:pPr>
        <w:pStyle w:val="ConsPlusNormal"/>
        <w:spacing w:before="220"/>
        <w:ind w:firstLine="540"/>
        <w:jc w:val="both"/>
      </w:pPr>
      <w:r>
        <w:t>- текст настоящего Регламента с приложениями;</w:t>
      </w:r>
    </w:p>
    <w:p w:rsidR="00430F5F" w:rsidRDefault="00430F5F">
      <w:pPr>
        <w:pStyle w:val="ConsPlusNormal"/>
        <w:spacing w:before="220"/>
        <w:ind w:firstLine="540"/>
        <w:jc w:val="both"/>
      </w:pPr>
      <w:r>
        <w:t xml:space="preserve">- график приема заявителей для консультаций по вопросам предоставления муниципальной </w:t>
      </w:r>
      <w:r>
        <w:lastRenderedPageBreak/>
        <w:t>услуги.</w:t>
      </w:r>
    </w:p>
    <w:p w:rsidR="00430F5F" w:rsidRDefault="00430F5F">
      <w:pPr>
        <w:pStyle w:val="ConsPlusNormal"/>
        <w:spacing w:before="220"/>
        <w:ind w:firstLine="540"/>
        <w:jc w:val="both"/>
      </w:pPr>
      <w:r>
        <w:t>В Администрации города Иванова инвалидам (включая инвалидов, использующих кресла-коляски и собак-проводников) обеспечиваются:</w:t>
      </w:r>
    </w:p>
    <w:p w:rsidR="00430F5F" w:rsidRDefault="00430F5F">
      <w:pPr>
        <w:pStyle w:val="ConsPlusNormal"/>
        <w:spacing w:before="220"/>
        <w:ind w:firstLine="540"/>
        <w:jc w:val="both"/>
      </w:pPr>
      <w:r>
        <w:t>1) условия беспрепятственного доступа к объекту (зданию, помещению), в котором предоставляется муниципальная услуга;</w:t>
      </w:r>
    </w:p>
    <w:p w:rsidR="00430F5F" w:rsidRDefault="00430F5F">
      <w:pPr>
        <w:pStyle w:val="ConsPlusNormal"/>
        <w:spacing w:before="22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430F5F" w:rsidRDefault="00430F5F">
      <w:pPr>
        <w:pStyle w:val="ConsPlusNormal"/>
        <w:spacing w:before="220"/>
        <w:ind w:firstLine="540"/>
        <w:jc w:val="both"/>
      </w:pPr>
      <w:r>
        <w:t>3) сопровождение инвалидов, имеющих стойкие расстройства функции зрения и самостоятельного передвижения;</w:t>
      </w:r>
    </w:p>
    <w:p w:rsidR="00430F5F" w:rsidRDefault="00430F5F">
      <w:pPr>
        <w:pStyle w:val="ConsPlusNormal"/>
        <w:spacing w:before="22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430F5F" w:rsidRDefault="00430F5F">
      <w:pPr>
        <w:pStyle w:val="ConsPlusNormal"/>
        <w:spacing w:before="22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30F5F" w:rsidRDefault="00430F5F">
      <w:pPr>
        <w:pStyle w:val="ConsPlusNormal"/>
        <w:spacing w:before="220"/>
        <w:ind w:firstLine="540"/>
        <w:jc w:val="both"/>
      </w:pPr>
      <w:r>
        <w:t>6) допуск сурдопереводчика и тифлосурдопереводчика;</w:t>
      </w:r>
    </w:p>
    <w:p w:rsidR="00430F5F" w:rsidRDefault="00430F5F">
      <w:pPr>
        <w:pStyle w:val="ConsPlusNormal"/>
        <w:spacing w:before="220"/>
        <w:ind w:firstLine="540"/>
        <w:jc w:val="both"/>
      </w:pPr>
      <w:r>
        <w:t>7)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430F5F" w:rsidRDefault="00430F5F">
      <w:pPr>
        <w:pStyle w:val="ConsPlusNormal"/>
        <w:spacing w:before="220"/>
        <w:ind w:firstLine="540"/>
        <w:jc w:val="both"/>
      </w:pPr>
      <w:r>
        <w:t>8) оказание инвалидам помощи в преодолении барьеров, мешающих получению ими услуг наравне с другими лицами.</w:t>
      </w:r>
    </w:p>
    <w:p w:rsidR="00430F5F" w:rsidRDefault="00430F5F">
      <w:pPr>
        <w:pStyle w:val="ConsPlusNormal"/>
        <w:spacing w:before="220"/>
        <w:ind w:firstLine="540"/>
        <w:jc w:val="both"/>
      </w:pPr>
      <w:r>
        <w:t xml:space="preserve">2.18. Информация о правилах предоставления муниципальной услуги размещается на официальном сайте города Иванова в сети Интернет </w:t>
      </w:r>
      <w:hyperlink r:id="rId71">
        <w:r>
          <w:rPr>
            <w:color w:val="0000FF"/>
          </w:rPr>
          <w:t>https://ivanovo.gosuslugi.ru/</w:t>
        </w:r>
      </w:hyperlink>
      <w:r>
        <w:t>, а также на Портале.</w:t>
      </w:r>
    </w:p>
    <w:p w:rsidR="00430F5F" w:rsidRDefault="00430F5F">
      <w:pPr>
        <w:pStyle w:val="ConsPlusNormal"/>
        <w:jc w:val="both"/>
      </w:pPr>
      <w:r>
        <w:t xml:space="preserve">(в ред. </w:t>
      </w:r>
      <w:hyperlink r:id="rId72">
        <w:r>
          <w:rPr>
            <w:color w:val="0000FF"/>
          </w:rPr>
          <w:t>Постановления</w:t>
        </w:r>
      </w:hyperlink>
      <w:r>
        <w:t xml:space="preserve"> Администрации г. Иванова от 16.08.2024 N 1601)</w:t>
      </w:r>
    </w:p>
    <w:p w:rsidR="00430F5F" w:rsidRDefault="00430F5F">
      <w:pPr>
        <w:pStyle w:val="ConsPlusNormal"/>
        <w:spacing w:before="220"/>
        <w:ind w:firstLine="540"/>
        <w:jc w:val="both"/>
      </w:pPr>
      <w:r>
        <w:t>На Сайте размещается следующая информация о предоставлении муниципальной услуги:</w:t>
      </w:r>
    </w:p>
    <w:p w:rsidR="00430F5F" w:rsidRDefault="00430F5F">
      <w:pPr>
        <w:pStyle w:val="ConsPlusNormal"/>
        <w:spacing w:before="220"/>
        <w:ind w:firstLine="540"/>
        <w:jc w:val="both"/>
      </w:pPr>
      <w:r>
        <w:t>1) наименование и процедура предоставления муниципальной услуги;</w:t>
      </w:r>
    </w:p>
    <w:p w:rsidR="00430F5F" w:rsidRDefault="00430F5F">
      <w:pPr>
        <w:pStyle w:val="ConsPlusNormal"/>
        <w:spacing w:before="220"/>
        <w:ind w:firstLine="540"/>
        <w:jc w:val="both"/>
      </w:pPr>
      <w:r>
        <w:t>2) место нахождения, почтовый адрес, номера телефонов, график работы специалистов Управления;</w:t>
      </w:r>
    </w:p>
    <w:p w:rsidR="00430F5F" w:rsidRDefault="00430F5F">
      <w:pPr>
        <w:pStyle w:val="ConsPlusNormal"/>
        <w:spacing w:before="220"/>
        <w:ind w:firstLine="540"/>
        <w:jc w:val="both"/>
      </w:pPr>
      <w:r>
        <w:t>3) извлечения из нормативных правовых актов по вопросам предоставления муниципальной услуги;</w:t>
      </w:r>
    </w:p>
    <w:p w:rsidR="00430F5F" w:rsidRDefault="00430F5F">
      <w:pPr>
        <w:pStyle w:val="ConsPlusNormal"/>
        <w:spacing w:before="220"/>
        <w:ind w:firstLine="540"/>
        <w:jc w:val="both"/>
      </w:pPr>
      <w:r>
        <w:t>4) сведения о результатах предоставления муниципальной услуги.</w:t>
      </w:r>
    </w:p>
    <w:p w:rsidR="00430F5F" w:rsidRDefault="00430F5F">
      <w:pPr>
        <w:pStyle w:val="ConsPlusNormal"/>
        <w:spacing w:before="220"/>
        <w:ind w:firstLine="540"/>
        <w:jc w:val="both"/>
      </w:pPr>
      <w:r>
        <w:t>Краткая информация о предоставляемой муниципальной услуге размещается на информационном стенде по месту нахождения Управления. Данная информация должна содержать следующее:</w:t>
      </w:r>
    </w:p>
    <w:p w:rsidR="00430F5F" w:rsidRDefault="00430F5F">
      <w:pPr>
        <w:pStyle w:val="ConsPlusNormal"/>
        <w:spacing w:before="220"/>
        <w:ind w:firstLine="540"/>
        <w:jc w:val="both"/>
      </w:pPr>
      <w:r>
        <w:t>1) график работы специалистов Управления;</w:t>
      </w:r>
    </w:p>
    <w:p w:rsidR="00430F5F" w:rsidRDefault="00430F5F">
      <w:pPr>
        <w:pStyle w:val="ConsPlusNormal"/>
        <w:spacing w:before="220"/>
        <w:ind w:firstLine="540"/>
        <w:jc w:val="both"/>
      </w:pPr>
      <w:r>
        <w:t>2) информацию о порядке предоставления муниципальной услуги;</w:t>
      </w:r>
    </w:p>
    <w:p w:rsidR="00430F5F" w:rsidRDefault="00430F5F">
      <w:pPr>
        <w:pStyle w:val="ConsPlusNormal"/>
        <w:spacing w:before="220"/>
        <w:ind w:firstLine="540"/>
        <w:jc w:val="both"/>
      </w:pPr>
      <w:r>
        <w:lastRenderedPageBreak/>
        <w:t>3) образцы заполнения форм документов для получения муниципальной услуги.</w:t>
      </w:r>
    </w:p>
    <w:p w:rsidR="00430F5F" w:rsidRDefault="00430F5F">
      <w:pPr>
        <w:pStyle w:val="ConsPlusNormal"/>
        <w:spacing w:before="220"/>
        <w:ind w:firstLine="540"/>
        <w:jc w:val="both"/>
      </w:pPr>
      <w:bookmarkStart w:id="16" w:name="P211"/>
      <w:bookmarkEnd w:id="16"/>
      <w:r>
        <w:t>2.19. Консультации по вопросам предоставления муниципальной услуги, принятие ходатайств осуществляются специалистами Управления, на которых возложены соответствующие должностные обязанности.</w:t>
      </w:r>
    </w:p>
    <w:p w:rsidR="00430F5F" w:rsidRDefault="00430F5F">
      <w:pPr>
        <w:pStyle w:val="ConsPlusNormal"/>
        <w:spacing w:before="220"/>
        <w:ind w:firstLine="540"/>
        <w:jc w:val="both"/>
      </w:pPr>
      <w:r>
        <w:t>Телефоны для справок: 8 (4932) 59-45-84.</w:t>
      </w:r>
    </w:p>
    <w:p w:rsidR="00430F5F" w:rsidRDefault="00430F5F">
      <w:pPr>
        <w:pStyle w:val="ConsPlusNormal"/>
        <w:spacing w:before="220"/>
        <w:ind w:firstLine="540"/>
        <w:jc w:val="both"/>
      </w:pPr>
      <w:r>
        <w:t>График приема граждан специалистами Управления:</w:t>
      </w:r>
    </w:p>
    <w:p w:rsidR="00430F5F" w:rsidRDefault="00430F5F">
      <w:pPr>
        <w:pStyle w:val="ConsPlusNormal"/>
        <w:spacing w:before="220"/>
        <w:ind w:firstLine="540"/>
        <w:jc w:val="both"/>
      </w:pPr>
      <w:r>
        <w:t>понедельник: 13.00 - 16.00;</w:t>
      </w:r>
    </w:p>
    <w:p w:rsidR="00430F5F" w:rsidRDefault="00430F5F">
      <w:pPr>
        <w:pStyle w:val="ConsPlusNormal"/>
        <w:spacing w:before="220"/>
        <w:ind w:firstLine="540"/>
        <w:jc w:val="both"/>
      </w:pPr>
      <w:r>
        <w:t>четверг: 9.00 - 12.00.</w:t>
      </w:r>
    </w:p>
    <w:p w:rsidR="00430F5F" w:rsidRDefault="00430F5F">
      <w:pPr>
        <w:pStyle w:val="ConsPlusNormal"/>
        <w:spacing w:before="220"/>
        <w:ind w:firstLine="540"/>
        <w:jc w:val="both"/>
      </w:pPr>
      <w:r>
        <w:t>2.20. Прием ходатайств уполномоченными специалистами отдела правового и документационного сопровождения Управления, ответственными за делопроизводство.</w:t>
      </w:r>
    </w:p>
    <w:p w:rsidR="00430F5F" w:rsidRDefault="00430F5F">
      <w:pPr>
        <w:pStyle w:val="ConsPlusNormal"/>
        <w:spacing w:before="220"/>
        <w:ind w:firstLine="540"/>
        <w:jc w:val="both"/>
      </w:pPr>
      <w:r>
        <w:t>Телефон для справок: 8 (4932) 59-45-85;</w:t>
      </w:r>
    </w:p>
    <w:p w:rsidR="00430F5F" w:rsidRDefault="00430F5F">
      <w:pPr>
        <w:pStyle w:val="ConsPlusNormal"/>
        <w:spacing w:before="220"/>
        <w:ind w:firstLine="540"/>
        <w:jc w:val="both"/>
      </w:pPr>
      <w:r>
        <w:t>факс: 8 (4932) 59-46-47.</w:t>
      </w:r>
    </w:p>
    <w:p w:rsidR="00430F5F" w:rsidRDefault="00430F5F">
      <w:pPr>
        <w:pStyle w:val="ConsPlusNormal"/>
        <w:spacing w:before="220"/>
        <w:ind w:firstLine="540"/>
        <w:jc w:val="both"/>
      </w:pPr>
      <w:r>
        <w:t>График приема ходатайств уполномоченными специалистами отдела правового и документационного сопровождения Управления, ответственными за делопроизводство:</w:t>
      </w:r>
    </w:p>
    <w:p w:rsidR="00430F5F" w:rsidRDefault="00430F5F">
      <w:pPr>
        <w:pStyle w:val="ConsPlusNormal"/>
        <w:spacing w:before="220"/>
        <w:ind w:firstLine="540"/>
        <w:jc w:val="both"/>
      </w:pPr>
      <w:r>
        <w:t>понедельник - четверг: 9.00 - 12.00, 13.00 - 16.00;</w:t>
      </w:r>
    </w:p>
    <w:p w:rsidR="00430F5F" w:rsidRDefault="00430F5F">
      <w:pPr>
        <w:pStyle w:val="ConsPlusNormal"/>
        <w:spacing w:before="220"/>
        <w:ind w:firstLine="540"/>
        <w:jc w:val="both"/>
      </w:pPr>
      <w:r>
        <w:t>пятница: 9.00 - 12.00, 13.00 - 15.00;</w:t>
      </w:r>
    </w:p>
    <w:p w:rsidR="00430F5F" w:rsidRDefault="00430F5F">
      <w:pPr>
        <w:pStyle w:val="ConsPlusNormal"/>
        <w:spacing w:before="220"/>
        <w:ind w:firstLine="540"/>
        <w:jc w:val="both"/>
      </w:pPr>
      <w:r>
        <w:t>суббота, воскресенье - выходной день.</w:t>
      </w:r>
    </w:p>
    <w:p w:rsidR="00430F5F" w:rsidRDefault="00430F5F">
      <w:pPr>
        <w:pStyle w:val="ConsPlusNormal"/>
        <w:spacing w:before="220"/>
        <w:ind w:firstLine="540"/>
        <w:jc w:val="both"/>
      </w:pPr>
      <w:r>
        <w:t>2.21. При обращении на личный прием к специалисту Управления заявитель предоставляет:</w:t>
      </w:r>
    </w:p>
    <w:p w:rsidR="00430F5F" w:rsidRDefault="00430F5F">
      <w:pPr>
        <w:pStyle w:val="ConsPlusNormal"/>
        <w:spacing w:before="220"/>
        <w:ind w:firstLine="540"/>
        <w:jc w:val="both"/>
      </w:pPr>
      <w:r>
        <w:t>- документ, удостоверяющий личность;</w:t>
      </w:r>
    </w:p>
    <w:p w:rsidR="00430F5F" w:rsidRDefault="00430F5F">
      <w:pPr>
        <w:pStyle w:val="ConsPlusNormal"/>
        <w:spacing w:before="220"/>
        <w:ind w:firstLine="540"/>
        <w:jc w:val="both"/>
      </w:pPr>
      <w:r>
        <w:t>- доверенность, в случае если интересы заявителя представляет уполномоченное лицо, либо иной документ, содержащий полномочия представлять интересы заявителя при предоставлении муниципальной услуги.</w:t>
      </w:r>
    </w:p>
    <w:p w:rsidR="00430F5F" w:rsidRDefault="00430F5F">
      <w:pPr>
        <w:pStyle w:val="ConsPlusNormal"/>
        <w:spacing w:before="220"/>
        <w:ind w:firstLine="540"/>
        <w:jc w:val="both"/>
      </w:pPr>
      <w:bookmarkStart w:id="17" w:name="P226"/>
      <w:bookmarkEnd w:id="17"/>
      <w:r>
        <w:t>2.22. Информация о порядке предоставления муниципальной услуги, о месте нахождения Управления, графике работы и телефонах для справок является открытой и предоставляется путем:</w:t>
      </w:r>
    </w:p>
    <w:p w:rsidR="00430F5F" w:rsidRDefault="00430F5F">
      <w:pPr>
        <w:pStyle w:val="ConsPlusNormal"/>
        <w:spacing w:before="220"/>
        <w:ind w:firstLine="540"/>
        <w:jc w:val="both"/>
      </w:pPr>
      <w:r>
        <w:t>- использования средств телефонной связи;</w:t>
      </w:r>
    </w:p>
    <w:p w:rsidR="00430F5F" w:rsidRDefault="00430F5F">
      <w:pPr>
        <w:pStyle w:val="ConsPlusNormal"/>
        <w:spacing w:before="220"/>
        <w:ind w:firstLine="540"/>
        <w:jc w:val="both"/>
      </w:pPr>
      <w:r>
        <w:t>- размещения на интернет-сайте органа, предоставляющего муниципальную услугу (</w:t>
      </w:r>
      <w:hyperlink r:id="rId73">
        <w:r>
          <w:rPr>
            <w:color w:val="0000FF"/>
          </w:rPr>
          <w:t>https://ivanovo.gosuslugi.ru/</w:t>
        </w:r>
      </w:hyperlink>
      <w:r>
        <w:t>);</w:t>
      </w:r>
    </w:p>
    <w:p w:rsidR="00430F5F" w:rsidRDefault="00430F5F">
      <w:pPr>
        <w:pStyle w:val="ConsPlusNormal"/>
        <w:jc w:val="both"/>
      </w:pPr>
      <w:r>
        <w:t xml:space="preserve">(в ред. </w:t>
      </w:r>
      <w:hyperlink r:id="rId74">
        <w:r>
          <w:rPr>
            <w:color w:val="0000FF"/>
          </w:rPr>
          <w:t>Постановления</w:t>
        </w:r>
      </w:hyperlink>
      <w:r>
        <w:t xml:space="preserve"> Администрации г. Иванова от 16.08.2024 N 1601)</w:t>
      </w:r>
    </w:p>
    <w:p w:rsidR="00430F5F" w:rsidRDefault="00430F5F">
      <w:pPr>
        <w:pStyle w:val="ConsPlusNormal"/>
        <w:spacing w:before="220"/>
        <w:ind w:firstLine="540"/>
        <w:jc w:val="both"/>
      </w:pPr>
      <w:r>
        <w:t>- размещения на информационных стендах, расположенных в зданиях Управления;</w:t>
      </w:r>
    </w:p>
    <w:p w:rsidR="00430F5F" w:rsidRDefault="00430F5F">
      <w:pPr>
        <w:pStyle w:val="ConsPlusNormal"/>
        <w:spacing w:before="220"/>
        <w:ind w:firstLine="540"/>
        <w:jc w:val="both"/>
      </w:pPr>
      <w:r>
        <w:t>- размещения на Портале;</w:t>
      </w:r>
    </w:p>
    <w:p w:rsidR="00430F5F" w:rsidRDefault="00430F5F">
      <w:pPr>
        <w:pStyle w:val="ConsPlusNormal"/>
        <w:jc w:val="both"/>
      </w:pPr>
      <w:r>
        <w:t xml:space="preserve">(в ред. </w:t>
      </w:r>
      <w:hyperlink r:id="rId75">
        <w:r>
          <w:rPr>
            <w:color w:val="0000FF"/>
          </w:rPr>
          <w:t>Постановления</w:t>
        </w:r>
      </w:hyperlink>
      <w:r>
        <w:t xml:space="preserve"> Администрации г. Иванова от 16.08.2024 N 1601)</w:t>
      </w:r>
    </w:p>
    <w:p w:rsidR="00430F5F" w:rsidRDefault="00430F5F">
      <w:pPr>
        <w:pStyle w:val="ConsPlusNormal"/>
        <w:spacing w:before="220"/>
        <w:ind w:firstLine="540"/>
        <w:jc w:val="both"/>
      </w:pPr>
      <w:r>
        <w:t>- проведения консультаций специалистами Управления.</w:t>
      </w:r>
    </w:p>
    <w:p w:rsidR="00430F5F" w:rsidRDefault="00430F5F">
      <w:pPr>
        <w:pStyle w:val="ConsPlusNormal"/>
        <w:spacing w:before="220"/>
        <w:ind w:firstLine="540"/>
        <w:jc w:val="both"/>
      </w:pPr>
      <w:r>
        <w:t>Ответ на телефонный звонок должен содержать: наименование соответствующего структурного подразделения, фамилию, имя, отчество и должность лица, принявшего телефонный звонок.</w:t>
      </w:r>
    </w:p>
    <w:p w:rsidR="00430F5F" w:rsidRDefault="00430F5F">
      <w:pPr>
        <w:pStyle w:val="ConsPlusNormal"/>
        <w:spacing w:before="220"/>
        <w:ind w:firstLine="540"/>
        <w:jc w:val="both"/>
      </w:pPr>
      <w:r>
        <w:lastRenderedPageBreak/>
        <w:t>Максимальная продолжительность ответа на устное обращение по консультированию и информированию устно и по телефону не должна превышать 15 минут.</w:t>
      </w:r>
    </w:p>
    <w:p w:rsidR="00430F5F" w:rsidRDefault="00430F5F">
      <w:pPr>
        <w:pStyle w:val="ConsPlusNormal"/>
        <w:spacing w:before="220"/>
        <w:ind w:firstLine="540"/>
        <w:jc w:val="both"/>
      </w:pPr>
      <w:r>
        <w:t>Иная информация по предоставлению муниципальной услуги предоставляется при личном и письменном обращениях.</w:t>
      </w:r>
    </w:p>
    <w:p w:rsidR="00430F5F" w:rsidRDefault="00430F5F">
      <w:pPr>
        <w:pStyle w:val="ConsPlusNormal"/>
        <w:spacing w:before="220"/>
        <w:ind w:firstLine="540"/>
        <w:jc w:val="both"/>
      </w:pPr>
      <w:r>
        <w:t>Ответы на письменные обращения, связанные с разъяснением процедуры предоставления муниципальной услуги, направляются почтой в адрес заявителя в срок, не превышающий 10 рабочих дней с момента поступления таких обращений, либо выдаются на руки заявителю с соблюдением вышеуказанного срока.</w:t>
      </w:r>
    </w:p>
    <w:p w:rsidR="00430F5F" w:rsidRDefault="00430F5F">
      <w:pPr>
        <w:pStyle w:val="ConsPlusNormal"/>
        <w:spacing w:before="220"/>
        <w:ind w:firstLine="540"/>
        <w:jc w:val="both"/>
      </w:pPr>
      <w:r>
        <w:t>2.23. Показатели доступности и качества муниципальной услуги.</w:t>
      </w:r>
    </w:p>
    <w:p w:rsidR="00430F5F" w:rsidRDefault="00430F5F">
      <w:pPr>
        <w:pStyle w:val="ConsPlusNormal"/>
        <w:spacing w:before="220"/>
        <w:ind w:firstLine="540"/>
        <w:jc w:val="both"/>
      </w:pPr>
      <w:r>
        <w:t>2.23.1. Показателями доступности муниципальной услуги являются:</w:t>
      </w:r>
    </w:p>
    <w:p w:rsidR="00430F5F" w:rsidRDefault="00430F5F">
      <w:pPr>
        <w:pStyle w:val="ConsPlusNormal"/>
        <w:spacing w:before="220"/>
        <w:ind w:firstLine="540"/>
        <w:jc w:val="both"/>
      </w:pPr>
      <w:r>
        <w:t>- простота и ясность изложения информационных документов;</w:t>
      </w:r>
    </w:p>
    <w:p w:rsidR="00430F5F" w:rsidRDefault="00430F5F">
      <w:pPr>
        <w:pStyle w:val="ConsPlusNormal"/>
        <w:spacing w:before="220"/>
        <w:ind w:firstLine="540"/>
        <w:jc w:val="both"/>
      </w:pPr>
      <w:r>
        <w:t>- наличие различных каналов получения информации об исполнении муниципальной услуги;</w:t>
      </w:r>
    </w:p>
    <w:p w:rsidR="00430F5F" w:rsidRDefault="00430F5F">
      <w:pPr>
        <w:pStyle w:val="ConsPlusNormal"/>
        <w:spacing w:before="220"/>
        <w:ind w:firstLine="540"/>
        <w:jc w:val="both"/>
      </w:pPr>
      <w:r>
        <w:t>- короткое время ожидания услуги;</w:t>
      </w:r>
    </w:p>
    <w:p w:rsidR="00430F5F" w:rsidRDefault="00430F5F">
      <w:pPr>
        <w:pStyle w:val="ConsPlusNormal"/>
        <w:spacing w:before="220"/>
        <w:ind w:firstLine="540"/>
        <w:jc w:val="both"/>
      </w:pPr>
      <w:r>
        <w:t>- удобный график работы органа, осуществляющего исполнение муниципальной услуги;</w:t>
      </w:r>
    </w:p>
    <w:p w:rsidR="00430F5F" w:rsidRDefault="00430F5F">
      <w:pPr>
        <w:pStyle w:val="ConsPlusNormal"/>
        <w:spacing w:before="220"/>
        <w:ind w:firstLine="540"/>
        <w:jc w:val="both"/>
      </w:pPr>
      <w:r>
        <w:t>- удобное территориальное расположение органа, осуществляющего исполнение муниципальной услуги.</w:t>
      </w:r>
    </w:p>
    <w:p w:rsidR="00430F5F" w:rsidRDefault="00430F5F">
      <w:pPr>
        <w:pStyle w:val="ConsPlusNormal"/>
        <w:spacing w:before="220"/>
        <w:ind w:firstLine="540"/>
        <w:jc w:val="both"/>
      </w:pPr>
      <w:r>
        <w:t>2.23.2. Показателями качества муниципальной услуги являются:</w:t>
      </w:r>
    </w:p>
    <w:p w:rsidR="00430F5F" w:rsidRDefault="00430F5F">
      <w:pPr>
        <w:pStyle w:val="ConsPlusNormal"/>
        <w:spacing w:before="220"/>
        <w:ind w:firstLine="540"/>
        <w:jc w:val="both"/>
      </w:pPr>
      <w:r>
        <w:t>- точность предоставления муниципальной услуги;</w:t>
      </w:r>
    </w:p>
    <w:p w:rsidR="00430F5F" w:rsidRDefault="00430F5F">
      <w:pPr>
        <w:pStyle w:val="ConsPlusNormal"/>
        <w:spacing w:before="220"/>
        <w:ind w:firstLine="540"/>
        <w:jc w:val="both"/>
      </w:pPr>
      <w:r>
        <w:t>- профессиональная подготовка специалистов органа, осуществляющего исполнение муниципальной услуги;</w:t>
      </w:r>
    </w:p>
    <w:p w:rsidR="00430F5F" w:rsidRDefault="00430F5F">
      <w:pPr>
        <w:pStyle w:val="ConsPlusNormal"/>
        <w:spacing w:before="220"/>
        <w:ind w:firstLine="540"/>
        <w:jc w:val="both"/>
      </w:pPr>
      <w:r>
        <w:t>- высокая культура обслуживания заявителей;</w:t>
      </w:r>
    </w:p>
    <w:p w:rsidR="00430F5F" w:rsidRDefault="00430F5F">
      <w:pPr>
        <w:pStyle w:val="ConsPlusNormal"/>
        <w:spacing w:before="220"/>
        <w:ind w:firstLine="540"/>
        <w:jc w:val="both"/>
      </w:pPr>
      <w:r>
        <w:t>- строгое соблюдение сроков предоставления муниципальной услуги.</w:t>
      </w:r>
    </w:p>
    <w:p w:rsidR="00430F5F" w:rsidRDefault="00430F5F">
      <w:pPr>
        <w:pStyle w:val="ConsPlusNormal"/>
        <w:spacing w:before="220"/>
        <w:ind w:firstLine="540"/>
        <w:jc w:val="both"/>
      </w:pPr>
      <w:r>
        <w:t>2.24. Заявитель несет ответственность за достоверность представленных им сведений, а также документов, в которых они содержатся.</w:t>
      </w:r>
    </w:p>
    <w:p w:rsidR="00430F5F" w:rsidRDefault="00430F5F">
      <w:pPr>
        <w:pStyle w:val="ConsPlusNormal"/>
        <w:spacing w:before="220"/>
        <w:ind w:firstLine="540"/>
        <w:jc w:val="both"/>
      </w:pPr>
      <w:r>
        <w:t xml:space="preserve">При выявлении в документах заявителя неполных и (или) недостоверных сведений, а также несоответствии содержания представленных документов требованиям действующего законодательства такие документы расцениваются как не представленные в установленном порядке, что в соответствии с </w:t>
      </w:r>
      <w:hyperlink w:anchor="P138">
        <w:r>
          <w:rPr>
            <w:color w:val="0000FF"/>
          </w:rPr>
          <w:t>пунктом 2.9</w:t>
        </w:r>
      </w:hyperlink>
      <w:r>
        <w:t xml:space="preserve"> настоящего Регламента является основанием для отказа в приеме документов.</w:t>
      </w:r>
    </w:p>
    <w:p w:rsidR="00430F5F" w:rsidRDefault="00430F5F">
      <w:pPr>
        <w:pStyle w:val="ConsPlusNormal"/>
        <w:spacing w:before="220"/>
        <w:ind w:firstLine="540"/>
        <w:jc w:val="both"/>
      </w:pPr>
      <w:r>
        <w:t>2.25. Иные требования.</w:t>
      </w:r>
    </w:p>
    <w:p w:rsidR="00430F5F" w:rsidRDefault="00430F5F">
      <w:pPr>
        <w:pStyle w:val="ConsPlusNormal"/>
        <w:spacing w:before="220"/>
        <w:ind w:firstLine="540"/>
        <w:jc w:val="both"/>
      </w:pPr>
      <w:r>
        <w:t xml:space="preserve">2.25.1. Ходатайство о предоставлении муниципальной услуги и документы, предусмотренные </w:t>
      </w:r>
      <w:hyperlink w:anchor="P94">
        <w:r>
          <w:rPr>
            <w:color w:val="0000FF"/>
          </w:rPr>
          <w:t>пунктом 2.6</w:t>
        </w:r>
      </w:hyperlink>
      <w:r>
        <w:t xml:space="preserve"> настоящего Регламента, предоставленные заявителем в электронном виде, удостоверяются электронной подписью:</w:t>
      </w:r>
    </w:p>
    <w:p w:rsidR="00430F5F" w:rsidRDefault="00430F5F">
      <w:pPr>
        <w:pStyle w:val="ConsPlusNormal"/>
        <w:spacing w:before="220"/>
        <w:ind w:firstLine="540"/>
        <w:jc w:val="both"/>
      </w:pPr>
      <w:r>
        <w:t>- ходатайство удостоверяется простой электронной подписью или усиленной квалифицированной подписью заявителя (по выбору заявителя), если подано через Портал;</w:t>
      </w:r>
    </w:p>
    <w:p w:rsidR="00430F5F" w:rsidRDefault="00430F5F">
      <w:pPr>
        <w:pStyle w:val="ConsPlusNormal"/>
        <w:jc w:val="both"/>
      </w:pPr>
      <w:r>
        <w:t xml:space="preserve">(в ред. </w:t>
      </w:r>
      <w:hyperlink r:id="rId76">
        <w:r>
          <w:rPr>
            <w:color w:val="0000FF"/>
          </w:rPr>
          <w:t>Постановления</w:t>
        </w:r>
      </w:hyperlink>
      <w:r>
        <w:t xml:space="preserve"> Администрации г. Иванова от 16.08.2024 N 1601)</w:t>
      </w:r>
    </w:p>
    <w:p w:rsidR="00430F5F" w:rsidRDefault="00430F5F">
      <w:pPr>
        <w:pStyle w:val="ConsPlusNormal"/>
        <w:spacing w:before="220"/>
        <w:ind w:firstLine="540"/>
        <w:jc w:val="both"/>
      </w:pPr>
      <w:r>
        <w:t xml:space="preserve">- абзац исключен. - </w:t>
      </w:r>
      <w:hyperlink r:id="rId77">
        <w:r>
          <w:rPr>
            <w:color w:val="0000FF"/>
          </w:rPr>
          <w:t>Постановление</w:t>
        </w:r>
      </w:hyperlink>
      <w:r>
        <w:t xml:space="preserve"> Администрации г. Иванова от 09.02.2023 N 244;</w:t>
      </w:r>
    </w:p>
    <w:p w:rsidR="00430F5F" w:rsidRDefault="00430F5F">
      <w:pPr>
        <w:pStyle w:val="ConsPlusNormal"/>
        <w:spacing w:before="220"/>
        <w:ind w:firstLine="540"/>
        <w:jc w:val="both"/>
      </w:pPr>
      <w:r>
        <w:lastRenderedPageBreak/>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w:t>
      </w:r>
    </w:p>
    <w:p w:rsidR="00430F5F" w:rsidRDefault="00430F5F">
      <w:pPr>
        <w:pStyle w:val="ConsPlusNormal"/>
        <w:spacing w:before="220"/>
        <w:ind w:firstLine="540"/>
        <w:jc w:val="both"/>
      </w:pPr>
      <w:r>
        <w:t xml:space="preserve">- иные документы, прилагаемые к ходатайству в форме электронных образов бумажных документов (сканированных копий), удостоверяются электронной подписью в соответствии с требованиями </w:t>
      </w:r>
      <w:hyperlink r:id="rId78">
        <w:r>
          <w:rPr>
            <w:color w:val="0000FF"/>
          </w:rPr>
          <w:t>постановления</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430F5F" w:rsidRDefault="00430F5F">
      <w:pPr>
        <w:pStyle w:val="ConsPlusNormal"/>
        <w:spacing w:before="220"/>
        <w:ind w:firstLine="540"/>
        <w:jc w:val="both"/>
      </w:pPr>
      <w:r>
        <w:t xml:space="preserve">Заявитель вправе использовать простую электронную подпись в случае, предусмотренном </w:t>
      </w:r>
      <w:hyperlink r:id="rId79">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430F5F" w:rsidRDefault="00430F5F">
      <w:pPr>
        <w:pStyle w:val="ConsPlusNormal"/>
        <w:spacing w:before="220"/>
        <w:ind w:firstLine="540"/>
        <w:jc w:val="both"/>
      </w:pPr>
      <w:r>
        <w:t>Заявитель может воспользоваться размещенной на Портале формой ходатайства, необходимой для получения муниципальной услуги, с обеспечением возможности его копирования и заполнения в электронном виде.</w:t>
      </w:r>
    </w:p>
    <w:p w:rsidR="00430F5F" w:rsidRDefault="00430F5F">
      <w:pPr>
        <w:pStyle w:val="ConsPlusNormal"/>
        <w:jc w:val="both"/>
      </w:pPr>
      <w:r>
        <w:t xml:space="preserve">(в ред. </w:t>
      </w:r>
      <w:hyperlink r:id="rId80">
        <w:r>
          <w:rPr>
            <w:color w:val="0000FF"/>
          </w:rPr>
          <w:t>Постановления</w:t>
        </w:r>
      </w:hyperlink>
      <w:r>
        <w:t xml:space="preserve"> Администрации г. Иванова от 16.08.2024 N 1601)</w:t>
      </w:r>
    </w:p>
    <w:p w:rsidR="00430F5F" w:rsidRDefault="00430F5F">
      <w:pPr>
        <w:pStyle w:val="ConsPlusNormal"/>
        <w:spacing w:before="220"/>
        <w:ind w:firstLine="540"/>
        <w:jc w:val="both"/>
      </w:pPr>
      <w:r>
        <w:t>В случае если ходатайство в электронном виде не подписано электронной подписью в соответствии с требованиями действующего законодательства, данное ходатайство не подлежит регистрации.</w:t>
      </w:r>
    </w:p>
    <w:p w:rsidR="00430F5F" w:rsidRDefault="00430F5F">
      <w:pPr>
        <w:pStyle w:val="ConsPlusNormal"/>
        <w:spacing w:before="220"/>
        <w:ind w:firstLine="540"/>
        <w:jc w:val="both"/>
      </w:pPr>
      <w:r>
        <w:t>В случае если документы, прилагаемые к ходатайству в электронном виде, не подписаны электронной подписью в соответствии с требованиями действующего законодательства либо подлинность электронной подписи не подтверждена, такие документы считаются не приложенными к ходатайству.</w:t>
      </w:r>
    </w:p>
    <w:p w:rsidR="00430F5F" w:rsidRDefault="00430F5F">
      <w:pPr>
        <w:pStyle w:val="ConsPlusNormal"/>
        <w:spacing w:before="220"/>
        <w:ind w:firstLine="540"/>
        <w:jc w:val="both"/>
      </w:pPr>
      <w:r>
        <w:t>Положения настоящего Регламента, регулирующие подачу письменных ходатайств в форме электронных документов посредством Портала и получение результата муниципальной услуги в электронном виде через Портал, применяются при наличии соответствующей технической возможности.</w:t>
      </w:r>
    </w:p>
    <w:p w:rsidR="00430F5F" w:rsidRDefault="00430F5F">
      <w:pPr>
        <w:pStyle w:val="ConsPlusNormal"/>
        <w:jc w:val="both"/>
      </w:pPr>
      <w:r>
        <w:t xml:space="preserve">(в ред. </w:t>
      </w:r>
      <w:hyperlink r:id="rId81">
        <w:r>
          <w:rPr>
            <w:color w:val="0000FF"/>
          </w:rPr>
          <w:t>Постановления</w:t>
        </w:r>
      </w:hyperlink>
      <w:r>
        <w:t xml:space="preserve"> Администрации г. Иванова от 16.08.2024 N 1601)</w:t>
      </w:r>
    </w:p>
    <w:p w:rsidR="00430F5F" w:rsidRDefault="00430F5F">
      <w:pPr>
        <w:pStyle w:val="ConsPlusNormal"/>
        <w:spacing w:before="220"/>
        <w:ind w:firstLine="540"/>
        <w:jc w:val="both"/>
      </w:pPr>
      <w:r>
        <w:t>2.25.2. Информацию о ходе рассмотрения ходатайства, поданного при личном обращении или почтовым обращением, заявитель может получить по телефону, на личном приеме в Управлении. При подаче ходатайства в электронном виде через Портал заявитель может получить информацию о ходе рассмотрения данного ходатайства на Портале, в разделе "Мониторинг хода предоставления муниципальной услуги".</w:t>
      </w:r>
    </w:p>
    <w:p w:rsidR="00430F5F" w:rsidRDefault="00430F5F">
      <w:pPr>
        <w:pStyle w:val="ConsPlusNormal"/>
        <w:jc w:val="both"/>
      </w:pPr>
      <w:r>
        <w:t xml:space="preserve">(п. 2.25.2 в ред. </w:t>
      </w:r>
      <w:hyperlink r:id="rId82">
        <w:r>
          <w:rPr>
            <w:color w:val="0000FF"/>
          </w:rPr>
          <w:t>Постановления</w:t>
        </w:r>
      </w:hyperlink>
      <w:r>
        <w:t xml:space="preserve"> Администрации г. Иванова от 16.08.2024 N 1601)</w:t>
      </w:r>
    </w:p>
    <w:p w:rsidR="00430F5F" w:rsidRDefault="00430F5F">
      <w:pPr>
        <w:pStyle w:val="ConsPlusNormal"/>
        <w:ind w:firstLine="540"/>
        <w:jc w:val="both"/>
      </w:pPr>
    </w:p>
    <w:p w:rsidR="00430F5F" w:rsidRDefault="00430F5F">
      <w:pPr>
        <w:pStyle w:val="ConsPlusTitle"/>
        <w:jc w:val="center"/>
        <w:outlineLvl w:val="1"/>
      </w:pPr>
      <w:r>
        <w:t>3. Состав, последовательность и сроки выполнения</w:t>
      </w:r>
    </w:p>
    <w:p w:rsidR="00430F5F" w:rsidRDefault="00430F5F">
      <w:pPr>
        <w:pStyle w:val="ConsPlusTitle"/>
        <w:jc w:val="center"/>
      </w:pPr>
      <w:r>
        <w:t>административных процедур, требования к порядку</w:t>
      </w:r>
    </w:p>
    <w:p w:rsidR="00430F5F" w:rsidRDefault="00430F5F">
      <w:pPr>
        <w:pStyle w:val="ConsPlusTitle"/>
        <w:jc w:val="center"/>
      </w:pPr>
      <w:r>
        <w:t>их выполнения, в том числе особенности выполнения</w:t>
      </w:r>
    </w:p>
    <w:p w:rsidR="00430F5F" w:rsidRDefault="00430F5F">
      <w:pPr>
        <w:pStyle w:val="ConsPlusTitle"/>
        <w:jc w:val="center"/>
      </w:pPr>
      <w:r>
        <w:t>административных процедур в электронной форме</w:t>
      </w:r>
    </w:p>
    <w:p w:rsidR="00430F5F" w:rsidRDefault="00430F5F">
      <w:pPr>
        <w:pStyle w:val="ConsPlusNormal"/>
        <w:ind w:firstLine="540"/>
        <w:jc w:val="both"/>
      </w:pPr>
    </w:p>
    <w:p w:rsidR="00430F5F" w:rsidRDefault="00430F5F">
      <w:pPr>
        <w:pStyle w:val="ConsPlusNormal"/>
        <w:ind w:firstLine="540"/>
        <w:jc w:val="both"/>
      </w:pPr>
      <w:r>
        <w:t>3.1. Последовательность административных процедур при предоставлении муниципальной услуги.</w:t>
      </w:r>
    </w:p>
    <w:p w:rsidR="00430F5F" w:rsidRDefault="00430F5F">
      <w:pPr>
        <w:pStyle w:val="ConsPlusNormal"/>
        <w:spacing w:before="220"/>
        <w:ind w:firstLine="540"/>
        <w:jc w:val="both"/>
      </w:pPr>
      <w:r>
        <w:t>Предоставление муниципальной услуги включает в себя следующие административные процедуры:</w:t>
      </w:r>
    </w:p>
    <w:p w:rsidR="00430F5F" w:rsidRDefault="00430F5F">
      <w:pPr>
        <w:pStyle w:val="ConsPlusNormal"/>
        <w:spacing w:before="220"/>
        <w:ind w:firstLine="540"/>
        <w:jc w:val="both"/>
      </w:pPr>
      <w:r>
        <w:lastRenderedPageBreak/>
        <w:t>1) информирование и консультирование заявителей по вопросам предоставления муниципальной услуги;</w:t>
      </w:r>
    </w:p>
    <w:p w:rsidR="00430F5F" w:rsidRDefault="00430F5F">
      <w:pPr>
        <w:pStyle w:val="ConsPlusNormal"/>
        <w:spacing w:before="220"/>
        <w:ind w:firstLine="540"/>
        <w:jc w:val="both"/>
      </w:pPr>
      <w:r>
        <w:t>2) прием и регистрация ходатайства с приложением соответствующих документов;</w:t>
      </w:r>
    </w:p>
    <w:p w:rsidR="00430F5F" w:rsidRDefault="00430F5F">
      <w:pPr>
        <w:pStyle w:val="ConsPlusNormal"/>
        <w:spacing w:before="220"/>
        <w:ind w:firstLine="540"/>
        <w:jc w:val="both"/>
      </w:pPr>
      <w:r>
        <w:t>3) рассмотрение ходатайства и представленного пакета документов, направление межведомственных запросов, приобщение документов, находящихся в распоряжении Администрации города Иванова, к пакету документов, выявление правообладателей земельных участков, в отношении которых испрашивается публичный сервитут, формирование пакета документов, необходимого для принятия решения;</w:t>
      </w:r>
    </w:p>
    <w:p w:rsidR="00430F5F" w:rsidRDefault="00430F5F">
      <w:pPr>
        <w:pStyle w:val="ConsPlusNormal"/>
        <w:spacing w:before="220"/>
        <w:ind w:firstLine="540"/>
        <w:jc w:val="both"/>
      </w:pPr>
      <w:r>
        <w:t>4) подготовка, согласование и подписание проекта решения об установлении (об отказе в установлении) публичного сервитута.</w:t>
      </w:r>
    </w:p>
    <w:p w:rsidR="00430F5F" w:rsidRDefault="00430F5F">
      <w:pPr>
        <w:pStyle w:val="ConsPlusNormal"/>
        <w:spacing w:before="220"/>
        <w:ind w:firstLine="540"/>
        <w:jc w:val="both"/>
      </w:pPr>
      <w:r>
        <w:t>3.2. Информирование и консультирование заявителей по вопросам предоставления муниципальной услуги:</w:t>
      </w:r>
    </w:p>
    <w:p w:rsidR="00430F5F" w:rsidRDefault="00430F5F">
      <w:pPr>
        <w:pStyle w:val="ConsPlusNormal"/>
        <w:spacing w:before="220"/>
        <w:ind w:firstLine="540"/>
        <w:jc w:val="both"/>
      </w:pPr>
      <w:r>
        <w:t>3.2.1. Основанием для начала административной процедуры при предоставлении муниципальной услуги является обращение заявителя.</w:t>
      </w:r>
    </w:p>
    <w:p w:rsidR="00430F5F" w:rsidRDefault="00430F5F">
      <w:pPr>
        <w:pStyle w:val="ConsPlusNormal"/>
        <w:spacing w:before="220"/>
        <w:ind w:firstLine="540"/>
        <w:jc w:val="both"/>
      </w:pPr>
      <w:r>
        <w:t xml:space="preserve">3.2.2. Информирование и консультирование заявителей о процедуре предоставления муниципальной услуги может осуществляться в устной (на личном приеме и по телефону) и в письменной формах, в порядке и сроки, установленные </w:t>
      </w:r>
      <w:hyperlink w:anchor="P211">
        <w:r>
          <w:rPr>
            <w:color w:val="0000FF"/>
          </w:rPr>
          <w:t>пунктами 2.19</w:t>
        </w:r>
      </w:hyperlink>
      <w:r>
        <w:t xml:space="preserve"> - </w:t>
      </w:r>
      <w:hyperlink w:anchor="P226">
        <w:r>
          <w:rPr>
            <w:color w:val="0000FF"/>
          </w:rPr>
          <w:t>2.22</w:t>
        </w:r>
      </w:hyperlink>
      <w:r>
        <w:t xml:space="preserve"> настоящего Регламента.</w:t>
      </w:r>
    </w:p>
    <w:p w:rsidR="00430F5F" w:rsidRDefault="00430F5F">
      <w:pPr>
        <w:pStyle w:val="ConsPlusNormal"/>
        <w:spacing w:before="220"/>
        <w:ind w:firstLine="540"/>
        <w:jc w:val="both"/>
      </w:pPr>
      <w:r>
        <w:t>3.3. Прием и регистрация ходатайства с приложением соответствующих документов.</w:t>
      </w:r>
    </w:p>
    <w:p w:rsidR="00430F5F" w:rsidRDefault="00430F5F">
      <w:pPr>
        <w:pStyle w:val="ConsPlusNormal"/>
        <w:spacing w:before="220"/>
        <w:ind w:firstLine="540"/>
        <w:jc w:val="both"/>
      </w:pPr>
      <w:r>
        <w:t xml:space="preserve">3.3.1. Основанием для начала процедуры предоставления муниципальной услуги является поступление ходатайства в соответствии с </w:t>
      </w:r>
      <w:hyperlink w:anchor="P80">
        <w:r>
          <w:rPr>
            <w:color w:val="0000FF"/>
          </w:rPr>
          <w:t>пунктом 2.2.1</w:t>
        </w:r>
      </w:hyperlink>
      <w:r>
        <w:t xml:space="preserve"> настоящего Регламента.</w:t>
      </w:r>
    </w:p>
    <w:p w:rsidR="00430F5F" w:rsidRDefault="00430F5F">
      <w:pPr>
        <w:pStyle w:val="ConsPlusNormal"/>
        <w:spacing w:before="220"/>
        <w:ind w:firstLine="540"/>
        <w:jc w:val="both"/>
      </w:pPr>
      <w:r>
        <w:t>Ходатайство регистрируется в порядке регистрации входящих документов, установленном в Администрации города Иванова, в день его поступления в Управление.</w:t>
      </w:r>
    </w:p>
    <w:p w:rsidR="00430F5F" w:rsidRDefault="00430F5F">
      <w:pPr>
        <w:pStyle w:val="ConsPlusNormal"/>
        <w:spacing w:before="220"/>
        <w:ind w:firstLine="540"/>
        <w:jc w:val="both"/>
      </w:pPr>
      <w:r>
        <w:t>До подачи ходатайства заявитель вправе обратиться к специалистам инженерно-технического отдела Управления, ответственным за рассмотрение документов, необходимых для предоставления муниципальной услуги, для консультации по вопросам предоставления муниципальной услуги, в том числе по имеющемуся у него пакету документов, необходимому для предоставления муниципальной услуги.</w:t>
      </w:r>
    </w:p>
    <w:p w:rsidR="00430F5F" w:rsidRDefault="00430F5F">
      <w:pPr>
        <w:pStyle w:val="ConsPlusNormal"/>
        <w:spacing w:before="220"/>
        <w:ind w:firstLine="540"/>
        <w:jc w:val="both"/>
      </w:pPr>
      <w:r>
        <w:t>3.3.2. Ответственными за прием и регистрацию ходатайства и приложенных к нему документов являются уполномоченные специалисты отдела правового и документационного сопровождения Управления, ответственные за делопроизводство.</w:t>
      </w:r>
    </w:p>
    <w:p w:rsidR="00430F5F" w:rsidRDefault="00430F5F">
      <w:pPr>
        <w:pStyle w:val="ConsPlusNormal"/>
        <w:spacing w:before="220"/>
        <w:ind w:firstLine="540"/>
        <w:jc w:val="both"/>
      </w:pPr>
      <w:r>
        <w:t>3.3.3. Специалисты, уполномоченные принимать ходатайства:</w:t>
      </w:r>
    </w:p>
    <w:p w:rsidR="00430F5F" w:rsidRDefault="00430F5F">
      <w:pPr>
        <w:pStyle w:val="ConsPlusNormal"/>
        <w:spacing w:before="220"/>
        <w:ind w:firstLine="540"/>
        <w:jc w:val="both"/>
      </w:pPr>
      <w:r>
        <w:t>3.3.3.1. Проверяют документы, удостоверяющие личность и полномочия представителя заявителя.</w:t>
      </w:r>
    </w:p>
    <w:p w:rsidR="00430F5F" w:rsidRDefault="00430F5F">
      <w:pPr>
        <w:pStyle w:val="ConsPlusNormal"/>
        <w:spacing w:before="220"/>
        <w:ind w:firstLine="540"/>
        <w:jc w:val="both"/>
      </w:pPr>
      <w:r>
        <w:t>3.3.3.2. Проверяют правильность оформления ходатайства, а также наличие документов, прилагаемых к ходатайству, которые заявитель должен представить самостоятельно.</w:t>
      </w:r>
    </w:p>
    <w:p w:rsidR="00430F5F" w:rsidRDefault="00430F5F">
      <w:pPr>
        <w:pStyle w:val="ConsPlusNormal"/>
        <w:spacing w:before="220"/>
        <w:ind w:firstLine="540"/>
        <w:jc w:val="both"/>
      </w:pPr>
      <w:r>
        <w:t>3.3.3.3. При выявлении оснований для отказа в приеме документов в целях получения муниципальной услуги в ходе личного приема, разъясняют основания такого отказа заявителю в письменной форме непосредственно на личном приеме.</w:t>
      </w:r>
    </w:p>
    <w:p w:rsidR="00430F5F" w:rsidRDefault="00430F5F">
      <w:pPr>
        <w:pStyle w:val="ConsPlusNormal"/>
        <w:spacing w:before="220"/>
        <w:ind w:firstLine="540"/>
        <w:jc w:val="both"/>
      </w:pPr>
      <w:r>
        <w:t xml:space="preserve">3.3.3.4. В случае если оснований для отказа в приеме документов в целях получения муниципальной услуги в ходе личного приема не выявлено, принимают документы, выдают </w:t>
      </w:r>
      <w:r>
        <w:lastRenderedPageBreak/>
        <w:t>заявителю копию ходатайства с отметкой о его получении.</w:t>
      </w:r>
    </w:p>
    <w:p w:rsidR="00430F5F" w:rsidRDefault="00430F5F">
      <w:pPr>
        <w:pStyle w:val="ConsPlusNormal"/>
        <w:spacing w:before="220"/>
        <w:ind w:firstLine="540"/>
        <w:jc w:val="both"/>
      </w:pPr>
      <w:r>
        <w:t>3.3.3.5. При поступлении ходатайства и документов на бумажном носителе по результатам их сканирования обеспечивают их перевод в электронные образы бумажных документов (в формате .tiff или в формате .pdf одним файлом с черно-белым разрешением 300 dpi), которые прикрепляют к регистрационно-контрольной карточке документа (далее - РКК) в системе электронного документационного оборота (далее - СЭДО).</w:t>
      </w:r>
    </w:p>
    <w:p w:rsidR="00430F5F" w:rsidRDefault="00430F5F">
      <w:pPr>
        <w:pStyle w:val="ConsPlusNormal"/>
        <w:spacing w:before="220"/>
        <w:ind w:firstLine="540"/>
        <w:jc w:val="both"/>
      </w:pPr>
      <w:r>
        <w:t>Документы, поступившие от заявителя в электронном виде, сканированию не подлежат и прикрепляются к РКК в том формате, в каком были направлены.</w:t>
      </w:r>
    </w:p>
    <w:p w:rsidR="00430F5F" w:rsidRDefault="00430F5F">
      <w:pPr>
        <w:pStyle w:val="ConsPlusNormal"/>
        <w:spacing w:before="220"/>
        <w:ind w:firstLine="540"/>
        <w:jc w:val="both"/>
      </w:pPr>
      <w:bookmarkStart w:id="18" w:name="P295"/>
      <w:bookmarkEnd w:id="18"/>
      <w:r>
        <w:t>3.3.3.6. Посредством СЭДО направляют ходатайство и документы начальнику Управления, в Комитет, а также в УКС (в случае если подано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муниципальных нужд, когда решение об изъятии земельного участка для муниципальных нужд было принято до подачи ходатайства об установлении публичного сервитута и не предоставлено заявителем самостоятельно).</w:t>
      </w:r>
    </w:p>
    <w:p w:rsidR="00430F5F" w:rsidRDefault="00430F5F">
      <w:pPr>
        <w:pStyle w:val="ConsPlusNormal"/>
        <w:spacing w:before="220"/>
        <w:ind w:firstLine="540"/>
        <w:jc w:val="both"/>
      </w:pPr>
      <w:r>
        <w:t>3.3.3.7. При поступлении ходатайства о предоставлении муниципальной услуги в электронном виде выполняются следующие административные действия:</w:t>
      </w:r>
    </w:p>
    <w:p w:rsidR="00430F5F" w:rsidRDefault="00430F5F">
      <w:pPr>
        <w:pStyle w:val="ConsPlusNormal"/>
        <w:spacing w:before="220"/>
        <w:ind w:firstLine="540"/>
        <w:jc w:val="both"/>
      </w:pPr>
      <w:r>
        <w:t>1) проверяется, подписано ли ходатайство в электронном виде и прилагаемые к нему документы электронной подписью в соответствии с требованиями действующего законодательства;</w:t>
      </w:r>
    </w:p>
    <w:p w:rsidR="00430F5F" w:rsidRDefault="00430F5F">
      <w:pPr>
        <w:pStyle w:val="ConsPlusNormal"/>
        <w:spacing w:before="220"/>
        <w:ind w:firstLine="540"/>
        <w:jc w:val="both"/>
      </w:pPr>
      <w:r>
        <w:t>2) проверяется подлинность усиленной квалифицированной электронной подписи через установленный федеральный информационный ресурс;</w:t>
      </w:r>
    </w:p>
    <w:p w:rsidR="00430F5F" w:rsidRDefault="00430F5F">
      <w:pPr>
        <w:pStyle w:val="ConsPlusNormal"/>
        <w:spacing w:before="220"/>
        <w:ind w:firstLine="540"/>
        <w:jc w:val="both"/>
      </w:pPr>
      <w:r>
        <w:t xml:space="preserve">3) в случае если ходатайство в электронном виде не подписано электронной подписью в соответствии с требованиями действующего законодательства, заявителю направляется информационное письмо об отказе в приеме документов и их возврате по основанию, предусмотренному </w:t>
      </w:r>
      <w:hyperlink w:anchor="P145">
        <w:r>
          <w:rPr>
            <w:color w:val="0000FF"/>
          </w:rPr>
          <w:t>пунктом 2.9.6</w:t>
        </w:r>
      </w:hyperlink>
      <w:r>
        <w:t xml:space="preserve"> настоящего Регламента;</w:t>
      </w:r>
    </w:p>
    <w:p w:rsidR="00430F5F" w:rsidRDefault="00430F5F">
      <w:pPr>
        <w:pStyle w:val="ConsPlusNormal"/>
        <w:spacing w:before="220"/>
        <w:ind w:firstLine="540"/>
        <w:jc w:val="both"/>
      </w:pPr>
      <w:r>
        <w:t xml:space="preserve">4) в случае если ходатайство в электронном виде и прилагаемые к нему документы подписаны электронной подписью в соответствии с требованиями действующего законодательства и подлинность электронной подписи подтверждена, документы регистрируются в порядке, предусмотренном </w:t>
      </w:r>
      <w:hyperlink w:anchor="P174">
        <w:r>
          <w:rPr>
            <w:color w:val="0000FF"/>
          </w:rPr>
          <w:t>пунктом 2.16</w:t>
        </w:r>
      </w:hyperlink>
      <w:r>
        <w:t xml:space="preserve"> настоящего Регламента.</w:t>
      </w:r>
    </w:p>
    <w:p w:rsidR="00430F5F" w:rsidRDefault="00430F5F">
      <w:pPr>
        <w:pStyle w:val="ConsPlusNormal"/>
        <w:spacing w:before="220"/>
        <w:ind w:firstLine="540"/>
        <w:jc w:val="both"/>
      </w:pPr>
      <w:r>
        <w:t>Документы, поступившие от заявителя в электронном виде, сканированию не подлежат и прикрепляются к РКК в том формате, в каком были направлены.</w:t>
      </w:r>
    </w:p>
    <w:p w:rsidR="00430F5F" w:rsidRDefault="00430F5F">
      <w:pPr>
        <w:pStyle w:val="ConsPlusNormal"/>
        <w:spacing w:before="220"/>
        <w:ind w:firstLine="540"/>
        <w:jc w:val="both"/>
      </w:pPr>
      <w:r>
        <w:t>3.3.4. Максимальный срок выполнения административной процедуры составляет один календарный день.</w:t>
      </w:r>
    </w:p>
    <w:p w:rsidR="00430F5F" w:rsidRDefault="00430F5F">
      <w:pPr>
        <w:pStyle w:val="ConsPlusNormal"/>
        <w:spacing w:before="220"/>
        <w:ind w:firstLine="540"/>
        <w:jc w:val="both"/>
      </w:pPr>
      <w:r>
        <w:t>3.4. Рассмотрение ходатайства и представленного пакета документов, направление межведомственных запросов, приобщение документов, находящихся в распоряжении Администрации города Иванова, к пакету документов, выявление правообладателей земельных участков, в отношении которых испрашивается публичный сервитут, формирование пакета документов, необходимого для принятия решения.</w:t>
      </w:r>
    </w:p>
    <w:p w:rsidR="00430F5F" w:rsidRDefault="00430F5F">
      <w:pPr>
        <w:pStyle w:val="ConsPlusNormal"/>
        <w:spacing w:before="220"/>
        <w:ind w:firstLine="540"/>
        <w:jc w:val="both"/>
      </w:pPr>
      <w:r>
        <w:t>3.4.1. Юридическим фактом для начала исполнения административной процедуры является регистрация ходатайства уполномоченными специалистами отдела правового и документационного сопровождения Управления, ответственными за делопроизводство.</w:t>
      </w:r>
    </w:p>
    <w:p w:rsidR="00430F5F" w:rsidRDefault="00430F5F">
      <w:pPr>
        <w:pStyle w:val="ConsPlusNormal"/>
        <w:spacing w:before="220"/>
        <w:ind w:firstLine="540"/>
        <w:jc w:val="both"/>
      </w:pPr>
      <w:r>
        <w:t xml:space="preserve">В день регистрации ходатайства уполномоченные специалисты отдела правового и документационного сопровождения Управления, ответственные за делопроизводство, направляют </w:t>
      </w:r>
      <w:r>
        <w:lastRenderedPageBreak/>
        <w:t>его в соответствии с существующими правилами документооборота начальнику Управления, а также в Комитет.</w:t>
      </w:r>
    </w:p>
    <w:p w:rsidR="00430F5F" w:rsidRDefault="00430F5F">
      <w:pPr>
        <w:pStyle w:val="ConsPlusNormal"/>
        <w:spacing w:before="220"/>
        <w:ind w:firstLine="540"/>
        <w:jc w:val="both"/>
      </w:pPr>
      <w:r>
        <w:t>Начальник Управления не позднее следующего рабочего дня со дня получения ходатайства в соответствии с существующими правилами документооборота дает поручение о рассмотрении представленных документов начальнику инженерно-технического отдела для определения ответственного исполнителя.</w:t>
      </w:r>
    </w:p>
    <w:p w:rsidR="00430F5F" w:rsidRDefault="00430F5F">
      <w:pPr>
        <w:pStyle w:val="ConsPlusNormal"/>
        <w:spacing w:before="220"/>
        <w:ind w:firstLine="540"/>
        <w:jc w:val="both"/>
      </w:pPr>
      <w:r>
        <w:t>3.4.2. Ответственными за рассмотрение ходатайств об установлении публичного сервитута, представленного пакета документов, формирование и направление межведомственных запросов, выявление правообладателей земельных участков, в отношении которых испрашивается публичный сервитут, являются уполномоченные специалисты инженерно-технического отдела Управления.</w:t>
      </w:r>
    </w:p>
    <w:p w:rsidR="00430F5F" w:rsidRDefault="00430F5F">
      <w:pPr>
        <w:pStyle w:val="ConsPlusNormal"/>
        <w:spacing w:before="220"/>
        <w:ind w:firstLine="540"/>
        <w:jc w:val="both"/>
      </w:pPr>
      <w:bookmarkStart w:id="19" w:name="P308"/>
      <w:bookmarkEnd w:id="19"/>
      <w:r>
        <w:t xml:space="preserve">3.4.3. Не позднее одного рабочего дня со дня регистрации ходатайства специалисты инженерно-технического отдела Управления направляют в порядке межведомственного взаимодействия запросы в органы, уполномоченные на предоставление соответствующих сведений, если заявитель самостоятельно не представил документы, указанные в </w:t>
      </w:r>
      <w:hyperlink w:anchor="P123">
        <w:r>
          <w:rPr>
            <w:color w:val="0000FF"/>
          </w:rPr>
          <w:t>пункте 2.6.8</w:t>
        </w:r>
      </w:hyperlink>
      <w:r>
        <w:t xml:space="preserve"> настоящего Регламента.</w:t>
      </w:r>
    </w:p>
    <w:p w:rsidR="00430F5F" w:rsidRDefault="00430F5F">
      <w:pPr>
        <w:pStyle w:val="ConsPlusNormal"/>
        <w:spacing w:before="220"/>
        <w:ind w:firstLine="540"/>
        <w:jc w:val="both"/>
      </w:pPr>
      <w:r>
        <w:t>3.4.4. В срок не более чем пять рабочих дней с момента поступления ходатайства уполномоченный специалист инженерно-технического отдела Управления:</w:t>
      </w:r>
    </w:p>
    <w:p w:rsidR="00430F5F" w:rsidRDefault="00430F5F">
      <w:pPr>
        <w:pStyle w:val="ConsPlusNormal"/>
        <w:spacing w:before="220"/>
        <w:ind w:firstLine="540"/>
        <w:jc w:val="both"/>
      </w:pPr>
      <w:r>
        <w:t>1) устанавливает предмет обращения заявителя;</w:t>
      </w:r>
    </w:p>
    <w:p w:rsidR="00430F5F" w:rsidRDefault="00430F5F">
      <w:pPr>
        <w:pStyle w:val="ConsPlusNormal"/>
        <w:spacing w:before="220"/>
        <w:ind w:firstLine="540"/>
        <w:jc w:val="both"/>
      </w:pPr>
      <w:r>
        <w:t>2) устанавливает наличие полномочий органа, предоставляющего муниципальную услугу, по рассмотрению ходатайства в рамках настоящего Регламента;</w:t>
      </w:r>
    </w:p>
    <w:p w:rsidR="00430F5F" w:rsidRDefault="00430F5F">
      <w:pPr>
        <w:pStyle w:val="ConsPlusNormal"/>
        <w:spacing w:before="220"/>
        <w:ind w:firstLine="540"/>
        <w:jc w:val="both"/>
      </w:pPr>
      <w:r>
        <w:t>3) устанавливает принадлежность заявителя к кругу лиц, имеющих право на получение муниципальной услуги;</w:t>
      </w:r>
    </w:p>
    <w:p w:rsidR="00430F5F" w:rsidRDefault="00430F5F">
      <w:pPr>
        <w:pStyle w:val="ConsPlusNormal"/>
        <w:spacing w:before="220"/>
        <w:ind w:firstLine="540"/>
        <w:jc w:val="both"/>
      </w:pPr>
      <w:r>
        <w:t xml:space="preserve">4) проводит проверку наличия сведений, указанных в ходатайстве, а также наличия прилагаемых документов, указанных в </w:t>
      </w:r>
      <w:hyperlink w:anchor="P107">
        <w:r>
          <w:rPr>
            <w:color w:val="0000FF"/>
          </w:rPr>
          <w:t>подпунктах 2.6.2</w:t>
        </w:r>
      </w:hyperlink>
      <w:r>
        <w:t xml:space="preserve"> - </w:t>
      </w:r>
      <w:hyperlink w:anchor="P121">
        <w:r>
          <w:rPr>
            <w:color w:val="0000FF"/>
          </w:rPr>
          <w:t>2.6.7 пункта 2.6</w:t>
        </w:r>
      </w:hyperlink>
      <w:r>
        <w:t xml:space="preserve"> настоящего Регламента, которые необходимы для получения муниципальной услуги;</w:t>
      </w:r>
    </w:p>
    <w:p w:rsidR="00430F5F" w:rsidRDefault="00430F5F">
      <w:pPr>
        <w:pStyle w:val="ConsPlusNormal"/>
        <w:spacing w:before="220"/>
        <w:ind w:firstLine="540"/>
        <w:jc w:val="both"/>
      </w:pPr>
      <w:r>
        <w:t xml:space="preserve">5) проверяет наличие или отсутствие оснований для отказа в приеме документов, необходимых для предоставления муниципальной услуги, предусмотренных </w:t>
      </w:r>
      <w:hyperlink w:anchor="P138">
        <w:r>
          <w:rPr>
            <w:color w:val="0000FF"/>
          </w:rPr>
          <w:t>пунктом 2.9</w:t>
        </w:r>
      </w:hyperlink>
      <w:r>
        <w:t xml:space="preserve"> настоящего Регламента;</w:t>
      </w:r>
    </w:p>
    <w:p w:rsidR="00430F5F" w:rsidRDefault="00430F5F">
      <w:pPr>
        <w:pStyle w:val="ConsPlusNormal"/>
        <w:spacing w:before="220"/>
        <w:ind w:firstLine="540"/>
        <w:jc w:val="both"/>
      </w:pPr>
      <w:r>
        <w:t xml:space="preserve">6) при наличии оснований для отказа в приеме документов, установленных </w:t>
      </w:r>
      <w:hyperlink w:anchor="P138">
        <w:r>
          <w:rPr>
            <w:color w:val="0000FF"/>
          </w:rPr>
          <w:t>пунктом 2.9</w:t>
        </w:r>
      </w:hyperlink>
      <w:r>
        <w:t xml:space="preserve"> настоящего Регламента, уполномоченный специалист инженерно-технического отдела Управления обеспечивает подготовку проекта письма Администрации города Иванова об отказе в приеме документов с указанием причин такого отказа, его согласование, представление на подпись заместителю главы Администрации города Иванова, курирующему Управление, или лицу, исполняющему его обязанности, и последующее направление заявителю в срок не более чем пять рабочих дней со дня поступления ходатайства.</w:t>
      </w:r>
    </w:p>
    <w:p w:rsidR="00430F5F" w:rsidRDefault="00430F5F">
      <w:pPr>
        <w:pStyle w:val="ConsPlusNormal"/>
        <w:jc w:val="both"/>
      </w:pPr>
      <w:r>
        <w:t xml:space="preserve">(в ред. </w:t>
      </w:r>
      <w:hyperlink r:id="rId83">
        <w:r>
          <w:rPr>
            <w:color w:val="0000FF"/>
          </w:rPr>
          <w:t>Постановления</w:t>
        </w:r>
      </w:hyperlink>
      <w:r>
        <w:t xml:space="preserve"> Администрации г. Иванова от 16.08.2024 N 1601)</w:t>
      </w:r>
    </w:p>
    <w:p w:rsidR="00430F5F" w:rsidRDefault="00430F5F">
      <w:pPr>
        <w:pStyle w:val="ConsPlusNormal"/>
        <w:spacing w:before="220"/>
        <w:ind w:firstLine="540"/>
        <w:jc w:val="both"/>
      </w:pPr>
      <w:bookmarkStart w:id="20" w:name="P317"/>
      <w:bookmarkEnd w:id="20"/>
      <w:r>
        <w:t xml:space="preserve">3.4.5. В случае отсутствия оснований для отказа в приеме документов, установленных </w:t>
      </w:r>
      <w:hyperlink w:anchor="P138">
        <w:r>
          <w:rPr>
            <w:color w:val="0000FF"/>
          </w:rPr>
          <w:t>пунктом 2.9</w:t>
        </w:r>
      </w:hyperlink>
      <w:r>
        <w:t xml:space="preserve"> настоящего Регламента, с целью выявления правообладателей земельных участков, в отношении которых подано ходатайство об установлении публичного сервитута, уполномоченный специалист инженерно-технического отдела Управления в течение семи рабочих дней со дня поступления ходатайства по каналам межведомственного взаимодействия направляет запросы в Управление Росреестра по Ивановской области на получение документов, указанных в </w:t>
      </w:r>
      <w:hyperlink w:anchor="P123">
        <w:r>
          <w:rPr>
            <w:color w:val="0000FF"/>
          </w:rPr>
          <w:t>подпункте 2.6.8 пункта 2.6</w:t>
        </w:r>
      </w:hyperlink>
      <w:r>
        <w:t xml:space="preserve"> настоящего Регламента, если заявитель не представил указанные документы самостоятельно.</w:t>
      </w:r>
    </w:p>
    <w:p w:rsidR="00430F5F" w:rsidRDefault="00430F5F">
      <w:pPr>
        <w:pStyle w:val="ConsPlusNormal"/>
        <w:spacing w:before="220"/>
        <w:ind w:firstLine="540"/>
        <w:jc w:val="both"/>
      </w:pPr>
      <w:r>
        <w:lastRenderedPageBreak/>
        <w:t>В случае поступления ходатайства в целях реконструкции, капитального ремонта участков (частей) инженерных сооружений, являющихся линейными объектами, выявление правообладателей земельных участков не проводится.</w:t>
      </w:r>
    </w:p>
    <w:p w:rsidR="00430F5F" w:rsidRDefault="00430F5F">
      <w:pPr>
        <w:pStyle w:val="ConsPlusNormal"/>
        <w:jc w:val="both"/>
      </w:pPr>
      <w:r>
        <w:t xml:space="preserve">(абзац введен </w:t>
      </w:r>
      <w:hyperlink r:id="rId84">
        <w:r>
          <w:rPr>
            <w:color w:val="0000FF"/>
          </w:rPr>
          <w:t>Постановлением</w:t>
        </w:r>
      </w:hyperlink>
      <w:r>
        <w:t xml:space="preserve"> Администрации г. Иванова от 09.02.2023 N 244)</w:t>
      </w:r>
    </w:p>
    <w:p w:rsidR="00430F5F" w:rsidRDefault="00430F5F">
      <w:pPr>
        <w:pStyle w:val="ConsPlusNormal"/>
        <w:spacing w:before="220"/>
        <w:ind w:firstLine="540"/>
        <w:jc w:val="both"/>
      </w:pPr>
      <w:r>
        <w:t xml:space="preserve">3.4.6. Кроме выявления правообладателей земельных участков, в отношении которых подано ходатайство об установлении публичного сервитута способом, указанным в </w:t>
      </w:r>
      <w:hyperlink w:anchor="P317">
        <w:r>
          <w:rPr>
            <w:color w:val="0000FF"/>
          </w:rPr>
          <w:t>пункте 3.4.5</w:t>
        </w:r>
      </w:hyperlink>
      <w:r>
        <w:t xml:space="preserve"> настоящего Регламента, Управлением также в срок не более семи рабочих дней со дня поступления ходатайства об установлении публичного сервитута обеспечивается извещение правообладателей земельных участков о возможном установлении публичного сервитута.</w:t>
      </w:r>
    </w:p>
    <w:p w:rsidR="00430F5F" w:rsidRDefault="00430F5F">
      <w:pPr>
        <w:pStyle w:val="ConsPlusNormal"/>
        <w:spacing w:before="220"/>
        <w:ind w:firstLine="540"/>
        <w:jc w:val="both"/>
      </w:pPr>
      <w:r>
        <w:t>Извещение правообладателей земельных участков о возможном установлении публичного сервитута осуществляется за счет средств заявителя по фактическим затратам.</w:t>
      </w:r>
    </w:p>
    <w:p w:rsidR="00430F5F" w:rsidRDefault="00430F5F">
      <w:pPr>
        <w:pStyle w:val="ConsPlusNormal"/>
        <w:spacing w:before="220"/>
        <w:ind w:firstLine="540"/>
        <w:jc w:val="both"/>
      </w:pPr>
      <w:r>
        <w:t>Уполномоченный специалист инженерно-технического отдела Управления готовит сообщение о возможном установлении публичного сервитута (далее - сообщение) и обеспечивает извещение правообладателей земельных участков путем:</w:t>
      </w:r>
    </w:p>
    <w:p w:rsidR="00430F5F" w:rsidRDefault="00430F5F">
      <w:pPr>
        <w:pStyle w:val="ConsPlusNormal"/>
        <w:spacing w:before="220"/>
        <w:ind w:firstLine="540"/>
        <w:jc w:val="both"/>
      </w:pPr>
      <w:r>
        <w:t>1) опубликования в газете "Рабочий край";</w:t>
      </w:r>
    </w:p>
    <w:p w:rsidR="00430F5F" w:rsidRDefault="00430F5F">
      <w:pPr>
        <w:pStyle w:val="ConsPlusNormal"/>
        <w:spacing w:before="220"/>
        <w:ind w:firstLine="540"/>
        <w:jc w:val="both"/>
      </w:pPr>
      <w:r>
        <w:t xml:space="preserve">2) размещения сообщения на официальном сайте города Иванова в сети Интернет: </w:t>
      </w:r>
      <w:hyperlink r:id="rId85">
        <w:r>
          <w:rPr>
            <w:color w:val="0000FF"/>
          </w:rPr>
          <w:t>https://ivanovo.gosuslugi.ru/</w:t>
        </w:r>
      </w:hyperlink>
      <w:r>
        <w:t>;</w:t>
      </w:r>
    </w:p>
    <w:p w:rsidR="00430F5F" w:rsidRDefault="00430F5F">
      <w:pPr>
        <w:pStyle w:val="ConsPlusNormal"/>
        <w:jc w:val="both"/>
      </w:pPr>
      <w:r>
        <w:t xml:space="preserve">(пп. 2 в ред. </w:t>
      </w:r>
      <w:hyperlink r:id="rId86">
        <w:r>
          <w:rPr>
            <w:color w:val="0000FF"/>
          </w:rPr>
          <w:t>Постановления</w:t>
        </w:r>
      </w:hyperlink>
      <w:r>
        <w:t xml:space="preserve"> Администрации г. Иванова от 16.08.2024 N 1601)</w:t>
      </w:r>
    </w:p>
    <w:p w:rsidR="00430F5F" w:rsidRDefault="00430F5F">
      <w:pPr>
        <w:pStyle w:val="ConsPlusNormal"/>
        <w:spacing w:before="220"/>
        <w:ind w:firstLine="540"/>
        <w:jc w:val="both"/>
      </w:pPr>
      <w:r>
        <w:t>3) размещения на информационном щите в границах города Иванова;</w:t>
      </w:r>
    </w:p>
    <w:p w:rsidR="00430F5F" w:rsidRDefault="00430F5F">
      <w:pPr>
        <w:pStyle w:val="ConsPlusNormal"/>
        <w:spacing w:before="220"/>
        <w:ind w:firstLine="540"/>
        <w:jc w:val="both"/>
      </w:pPr>
      <w:r>
        <w:t>4) размещения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rsidR="00430F5F" w:rsidRDefault="00430F5F">
      <w:pPr>
        <w:pStyle w:val="ConsPlusNormal"/>
        <w:spacing w:before="220"/>
        <w:ind w:firstLine="540"/>
        <w:jc w:val="both"/>
      </w:pPr>
      <w:r>
        <w:t>Прием заявлений правообладателей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об учете их прав (обременений прав) на земельные участки с приложенными копиями документов, подтверждающих эти права (обременения прав), осуществляются Управлением в течение 15 дней со дня опубликования сообщения в газете "Рабочий край".</w:t>
      </w:r>
    </w:p>
    <w:p w:rsidR="00430F5F" w:rsidRDefault="00430F5F">
      <w:pPr>
        <w:pStyle w:val="ConsPlusNormal"/>
        <w:jc w:val="both"/>
      </w:pPr>
      <w:r>
        <w:t xml:space="preserve">(в ред. </w:t>
      </w:r>
      <w:hyperlink r:id="rId87">
        <w:r>
          <w:rPr>
            <w:color w:val="0000FF"/>
          </w:rPr>
          <w:t>Постановления</w:t>
        </w:r>
      </w:hyperlink>
      <w:r>
        <w:t xml:space="preserve"> Администрации г. Иванова от 09.02.2023 N 244)</w:t>
      </w:r>
    </w:p>
    <w:p w:rsidR="00430F5F" w:rsidRDefault="00430F5F">
      <w:pPr>
        <w:pStyle w:val="ConsPlusNormal"/>
        <w:spacing w:before="220"/>
        <w:ind w:firstLine="540"/>
        <w:jc w:val="both"/>
      </w:pPr>
      <w:bookmarkStart w:id="21" w:name="P330"/>
      <w:bookmarkEnd w:id="21"/>
      <w:r>
        <w:t xml:space="preserve">3.4.7. После осуществления процедуры выявления правообладателей земельных участков, в отношении которых испрашивается публичный сервитут, уполномоченный специалист инженерно-технического отдела Управления проверяет наличие оснований для отказа в предоставлении муниципальной услуги, установленных </w:t>
      </w:r>
      <w:hyperlink w:anchor="P148">
        <w:r>
          <w:rPr>
            <w:color w:val="0000FF"/>
          </w:rPr>
          <w:t>пунктом 2.10</w:t>
        </w:r>
      </w:hyperlink>
      <w:r>
        <w:t xml:space="preserve"> Регламента.</w:t>
      </w:r>
    </w:p>
    <w:p w:rsidR="00430F5F" w:rsidRDefault="00430F5F">
      <w:pPr>
        <w:pStyle w:val="ConsPlusNormal"/>
        <w:spacing w:before="220"/>
        <w:ind w:firstLine="540"/>
        <w:jc w:val="both"/>
      </w:pPr>
      <w:r>
        <w:t xml:space="preserve">3.4.8. В случае если по результатам проверки, выполненной уполномоченными специалистами инженерно-технического отдела Управления, в порядке, установленном </w:t>
      </w:r>
      <w:hyperlink w:anchor="P308">
        <w:r>
          <w:rPr>
            <w:color w:val="0000FF"/>
          </w:rPr>
          <w:t>пунктами 3.4.3</w:t>
        </w:r>
      </w:hyperlink>
      <w:r>
        <w:t xml:space="preserve"> - </w:t>
      </w:r>
      <w:hyperlink w:anchor="P330">
        <w:r>
          <w:rPr>
            <w:color w:val="0000FF"/>
          </w:rPr>
          <w:t>3.4.7</w:t>
        </w:r>
      </w:hyperlink>
      <w:r>
        <w:t xml:space="preserve">, </w:t>
      </w:r>
      <w:hyperlink w:anchor="P333">
        <w:r>
          <w:rPr>
            <w:color w:val="0000FF"/>
          </w:rPr>
          <w:t>3.4.10</w:t>
        </w:r>
      </w:hyperlink>
      <w:r>
        <w:t xml:space="preserve"> настоящего Регламента, основания для отказа в предоставлении муниципальной услуги, приведенные в </w:t>
      </w:r>
      <w:hyperlink w:anchor="P148">
        <w:r>
          <w:rPr>
            <w:color w:val="0000FF"/>
          </w:rPr>
          <w:t>пункте 2.10</w:t>
        </w:r>
      </w:hyperlink>
      <w:r>
        <w:t xml:space="preserve"> настоящего Регламента, не выявлены, уполномоченные специалисты инженерно-технического отдела Управления подготавливают проект решения об установлении публичного сервитута.</w:t>
      </w:r>
    </w:p>
    <w:p w:rsidR="00430F5F" w:rsidRDefault="00430F5F">
      <w:pPr>
        <w:pStyle w:val="ConsPlusNormal"/>
        <w:spacing w:before="220"/>
        <w:ind w:firstLine="540"/>
        <w:jc w:val="both"/>
      </w:pPr>
      <w:r>
        <w:t xml:space="preserve">3.4.9. В случае если по результатам проверки, выполненной уполномоченными специалистами инженерно-технического отдела Управления, в порядке, установленном </w:t>
      </w:r>
      <w:hyperlink w:anchor="P308">
        <w:r>
          <w:rPr>
            <w:color w:val="0000FF"/>
          </w:rPr>
          <w:t>пунктами 3.4.3</w:t>
        </w:r>
      </w:hyperlink>
      <w:r>
        <w:t xml:space="preserve"> - </w:t>
      </w:r>
      <w:hyperlink w:anchor="P330">
        <w:r>
          <w:rPr>
            <w:color w:val="0000FF"/>
          </w:rPr>
          <w:t>3.4.7</w:t>
        </w:r>
      </w:hyperlink>
      <w:r>
        <w:t xml:space="preserve">, </w:t>
      </w:r>
      <w:hyperlink w:anchor="P333">
        <w:r>
          <w:rPr>
            <w:color w:val="0000FF"/>
          </w:rPr>
          <w:t>3.4.10</w:t>
        </w:r>
      </w:hyperlink>
      <w:r>
        <w:t xml:space="preserve"> настоящего Регламента, выявлены основания для отказа в предоставлении муниципальной услуги, приведенные в </w:t>
      </w:r>
      <w:hyperlink w:anchor="P148">
        <w:r>
          <w:rPr>
            <w:color w:val="0000FF"/>
          </w:rPr>
          <w:t>пункте 2.10</w:t>
        </w:r>
      </w:hyperlink>
      <w:r>
        <w:t xml:space="preserve"> настоящего Регламента, уполномоченные </w:t>
      </w:r>
      <w:r>
        <w:lastRenderedPageBreak/>
        <w:t>специалисты инженерно-технического отдела Управления подготавливают проект решения об отказе в установлении публичного сервитута.</w:t>
      </w:r>
    </w:p>
    <w:p w:rsidR="00430F5F" w:rsidRDefault="00430F5F">
      <w:pPr>
        <w:pStyle w:val="ConsPlusNormal"/>
        <w:spacing w:before="220"/>
        <w:ind w:firstLine="540"/>
        <w:jc w:val="both"/>
      </w:pPr>
      <w:bookmarkStart w:id="22" w:name="P333"/>
      <w:bookmarkEnd w:id="22"/>
      <w:r>
        <w:t xml:space="preserve">3.4.10. В течение трех рабочих дней с момента поступления в Комитет в порядке </w:t>
      </w:r>
      <w:hyperlink w:anchor="P295">
        <w:r>
          <w:rPr>
            <w:color w:val="0000FF"/>
          </w:rPr>
          <w:t>пункта 3.3.3.6</w:t>
        </w:r>
      </w:hyperlink>
      <w:r>
        <w:t xml:space="preserve"> настоящего Регламента ходатайства и документов, прилагаемых к нему, последний предоставляет в Управление имеющиеся сведения об оформленных правах на земельный участок, в отношении которых испрашивается публичный сервитут, а в случае, предусмотренном </w:t>
      </w:r>
      <w:hyperlink w:anchor="P342">
        <w:r>
          <w:rPr>
            <w:color w:val="0000FF"/>
          </w:rPr>
          <w:t>абзацем вторым пункта 3.5.3</w:t>
        </w:r>
      </w:hyperlink>
      <w:r>
        <w:t xml:space="preserve"> настоящего Регламента, порядок расчета и внесения платы за публичный сервитут.</w:t>
      </w:r>
    </w:p>
    <w:p w:rsidR="00430F5F" w:rsidRDefault="00430F5F">
      <w:pPr>
        <w:pStyle w:val="ConsPlusNormal"/>
        <w:spacing w:before="220"/>
        <w:ind w:firstLine="540"/>
        <w:jc w:val="both"/>
      </w:pPr>
      <w:r>
        <w:t xml:space="preserve">В течение трех рабочих дней с момента поступления в УКС в порядке </w:t>
      </w:r>
      <w:hyperlink w:anchor="P295">
        <w:r>
          <w:rPr>
            <w:color w:val="0000FF"/>
          </w:rPr>
          <w:t>пункта 3.3.3.6</w:t>
        </w:r>
      </w:hyperlink>
      <w:r>
        <w:t xml:space="preserve"> настоящего Регламента ходатайства и документов, прилагаемых к нему, последний предоставляет в Управление имеющееся решение об изъятии земельного участка для муниципальных нужд, принятое до подачи ходатайства об установлении публичного сервитута.</w:t>
      </w:r>
    </w:p>
    <w:p w:rsidR="00430F5F" w:rsidRDefault="00430F5F">
      <w:pPr>
        <w:pStyle w:val="ConsPlusNormal"/>
        <w:spacing w:before="220"/>
        <w:ind w:firstLine="540"/>
        <w:jc w:val="both"/>
      </w:pPr>
      <w:r>
        <w:t>3.4.11. Максимальный срок выполнения административной процедуры составляет 23 календарных дня со дня поступления ходатайства о предоставлении муниципальной услуги.</w:t>
      </w:r>
    </w:p>
    <w:p w:rsidR="00430F5F" w:rsidRDefault="00430F5F">
      <w:pPr>
        <w:pStyle w:val="ConsPlusNormal"/>
        <w:jc w:val="both"/>
      </w:pPr>
      <w:r>
        <w:t xml:space="preserve">(п. 3.4.11 в ред. </w:t>
      </w:r>
      <w:hyperlink r:id="rId88">
        <w:r>
          <w:rPr>
            <w:color w:val="0000FF"/>
          </w:rPr>
          <w:t>Постановления</w:t>
        </w:r>
      </w:hyperlink>
      <w:r>
        <w:t xml:space="preserve"> Администрации г. Иванова от 16.08.2024 N 1601)</w:t>
      </w:r>
    </w:p>
    <w:p w:rsidR="00430F5F" w:rsidRDefault="00430F5F">
      <w:pPr>
        <w:pStyle w:val="ConsPlusNormal"/>
        <w:spacing w:before="220"/>
        <w:ind w:firstLine="540"/>
        <w:jc w:val="both"/>
      </w:pPr>
      <w:r>
        <w:t>3.5. Подготовка, согласование и подписание проекта решения об установлении (об отказе в установлении) публичного сервитута.</w:t>
      </w:r>
    </w:p>
    <w:p w:rsidR="00430F5F" w:rsidRDefault="00430F5F">
      <w:pPr>
        <w:pStyle w:val="ConsPlusNormal"/>
        <w:spacing w:before="220"/>
        <w:ind w:firstLine="540"/>
        <w:jc w:val="both"/>
      </w:pPr>
      <w:r>
        <w:t>3.5.1. Юридическим фактом начала исполнения административной процедуры является подготовка проекта решения об установлении (об отказе в установлении) публичного сервитута.</w:t>
      </w:r>
    </w:p>
    <w:p w:rsidR="00430F5F" w:rsidRDefault="00430F5F">
      <w:pPr>
        <w:pStyle w:val="ConsPlusNormal"/>
        <w:spacing w:before="220"/>
        <w:ind w:firstLine="540"/>
        <w:jc w:val="both"/>
      </w:pPr>
      <w:r>
        <w:t>3.5.2. Ответственными за подготовку проекта решения об установлении (об отказе в установлении) публичного сервитута являются уполномоченные специалисты инженерно-технического отдела Управления.</w:t>
      </w:r>
    </w:p>
    <w:p w:rsidR="00430F5F" w:rsidRDefault="00430F5F">
      <w:pPr>
        <w:pStyle w:val="ConsPlusNormal"/>
        <w:spacing w:before="220"/>
        <w:ind w:firstLine="540"/>
        <w:jc w:val="both"/>
      </w:pPr>
      <w:r>
        <w:t>Решение об установлении публичного сервитута оформляется постановлением Администрации города Иванова.</w:t>
      </w:r>
    </w:p>
    <w:p w:rsidR="00430F5F" w:rsidRDefault="00430F5F">
      <w:pPr>
        <w:pStyle w:val="ConsPlusNormal"/>
        <w:spacing w:before="220"/>
        <w:ind w:firstLine="540"/>
        <w:jc w:val="both"/>
      </w:pPr>
      <w:bookmarkStart w:id="23" w:name="P341"/>
      <w:bookmarkEnd w:id="23"/>
      <w:r>
        <w:t xml:space="preserve">3.5.3. При отсутствии оснований, указанных в </w:t>
      </w:r>
      <w:hyperlink w:anchor="P148">
        <w:r>
          <w:rPr>
            <w:color w:val="0000FF"/>
          </w:rPr>
          <w:t>пункте 2.10</w:t>
        </w:r>
      </w:hyperlink>
      <w:r>
        <w:t xml:space="preserve"> настоящего Регламента, уполномоченные специалисты инженерно-технического отдела Управления готовят проект решения об установлении публичного сервитута.</w:t>
      </w:r>
    </w:p>
    <w:p w:rsidR="00430F5F" w:rsidRDefault="00430F5F">
      <w:pPr>
        <w:pStyle w:val="ConsPlusNormal"/>
        <w:spacing w:before="220"/>
        <w:ind w:firstLine="540"/>
        <w:jc w:val="both"/>
      </w:pPr>
      <w:bookmarkStart w:id="24" w:name="P342"/>
      <w:bookmarkEnd w:id="24"/>
      <w:r>
        <w:rPr>
          <w:highlight w:val="yellow"/>
        </w:rPr>
        <w:t>В случае установления публичного сервитута в отношении земель или земельных участков, находящихся в муниципальной собственности и не предоставленных гражданам или юридическим лицам, Комитет готовит порядок расчета и внесения платы за публичный сервитут и предоставляет такой порядок в Управление для включения в проект решения об установлении публичного сервитута</w:t>
      </w:r>
      <w:r>
        <w:t>.</w:t>
      </w:r>
    </w:p>
    <w:p w:rsidR="00430F5F" w:rsidRDefault="00430F5F">
      <w:pPr>
        <w:pStyle w:val="ConsPlusNormal"/>
        <w:spacing w:before="220"/>
        <w:ind w:firstLine="540"/>
        <w:jc w:val="both"/>
      </w:pPr>
      <w:r>
        <w:t xml:space="preserve">3.5.4. После подготовки документы, указанные в </w:t>
      </w:r>
      <w:hyperlink w:anchor="P341">
        <w:r>
          <w:rPr>
            <w:color w:val="0000FF"/>
          </w:rPr>
          <w:t>пункте 3.5.3</w:t>
        </w:r>
      </w:hyperlink>
      <w:r>
        <w:t xml:space="preserve"> настоящего Регламента, в соответствии с действующими правилами документооборота передаются на согласование начальнику инженерно-технического отдела Управления либо заместителю начальника инженерно-технического отдела Управления, начальнику Управления либо должностному лицу, исполняющему его обязанности, в случае, предусмотренном </w:t>
      </w:r>
      <w:hyperlink w:anchor="P342">
        <w:r>
          <w:rPr>
            <w:color w:val="0000FF"/>
          </w:rPr>
          <w:t>абзацем вторым пункта 3.5.3</w:t>
        </w:r>
      </w:hyperlink>
      <w:r>
        <w:t xml:space="preserve"> настоящего Регламента, председателю Комитета либо должностному лицу, исполняющему его обязанности, далее - заместителю главы Администрации города Иванова, курирующему Управление, либо должностному лицу, исполняющему его обязанности, затем - в порядке согласования и выпуска правовых актов Администрации города Иванова передаются на согласование и подписание Главе города Иванова либо должностному лицу, исполняющему его полномочия.</w:t>
      </w:r>
    </w:p>
    <w:p w:rsidR="00430F5F" w:rsidRDefault="00430F5F">
      <w:pPr>
        <w:pStyle w:val="ConsPlusNormal"/>
        <w:jc w:val="both"/>
      </w:pPr>
      <w:r>
        <w:t xml:space="preserve">(в ред. </w:t>
      </w:r>
      <w:hyperlink r:id="rId89">
        <w:r>
          <w:rPr>
            <w:color w:val="0000FF"/>
          </w:rPr>
          <w:t>Постановления</w:t>
        </w:r>
      </w:hyperlink>
      <w:r>
        <w:t xml:space="preserve"> Администрации г. Иванова от 16.08.2024 N 1601)</w:t>
      </w:r>
    </w:p>
    <w:p w:rsidR="00430F5F" w:rsidRDefault="00430F5F">
      <w:pPr>
        <w:pStyle w:val="ConsPlusNormal"/>
        <w:spacing w:before="220"/>
        <w:ind w:firstLine="540"/>
        <w:jc w:val="both"/>
      </w:pPr>
      <w:r>
        <w:t>Согласование осуществляется путем проставления подписи на обратной стороне одного экземпляра подготовленного проекта решения.</w:t>
      </w:r>
    </w:p>
    <w:p w:rsidR="00430F5F" w:rsidRDefault="00430F5F">
      <w:pPr>
        <w:pStyle w:val="ConsPlusNormal"/>
        <w:spacing w:before="220"/>
        <w:ind w:firstLine="540"/>
        <w:jc w:val="both"/>
      </w:pPr>
      <w:r>
        <w:lastRenderedPageBreak/>
        <w:t xml:space="preserve">3.5.5. В случае наличия оснований, предусмотренных </w:t>
      </w:r>
      <w:hyperlink w:anchor="P148">
        <w:r>
          <w:rPr>
            <w:color w:val="0000FF"/>
          </w:rPr>
          <w:t>пунктом 2.10</w:t>
        </w:r>
      </w:hyperlink>
      <w:r>
        <w:t xml:space="preserve"> настоящего Регламента, уполномоченный специалист инженерно-технического отдела Управления осуществляет подготовку проекта решения об отказе в установлении публичного сервитута.</w:t>
      </w:r>
    </w:p>
    <w:p w:rsidR="00430F5F" w:rsidRDefault="00430F5F">
      <w:pPr>
        <w:pStyle w:val="ConsPlusNormal"/>
        <w:spacing w:before="220"/>
        <w:ind w:firstLine="540"/>
        <w:jc w:val="both"/>
      </w:pPr>
      <w:r>
        <w:t xml:space="preserve">Проект решения об отказе в установлении публичного сервитута должен содержать все основания отказа с обязательной ссылкой на соответствующие положения, предусмотренные </w:t>
      </w:r>
      <w:hyperlink w:anchor="P148">
        <w:r>
          <w:rPr>
            <w:color w:val="0000FF"/>
          </w:rPr>
          <w:t>пунктом 2.10</w:t>
        </w:r>
      </w:hyperlink>
      <w:r>
        <w:t xml:space="preserve"> настоящего Регламента.</w:t>
      </w:r>
    </w:p>
    <w:p w:rsidR="00430F5F" w:rsidRDefault="00430F5F">
      <w:pPr>
        <w:pStyle w:val="ConsPlusNormal"/>
        <w:spacing w:before="220"/>
        <w:ind w:firstLine="540"/>
        <w:jc w:val="both"/>
      </w:pPr>
      <w:r>
        <w:t>Проект решения об отказе в установлении публичного сервитута в соответствии с действующими правилами документооборота передается на согласование соответственно начальнику инженерно-технического отдела Управления либо заместителю начальника инженерно-технического отдела Управления, начальнику Управления либо должностному лицу, исполняющему его обязанности.</w:t>
      </w:r>
    </w:p>
    <w:p w:rsidR="00430F5F" w:rsidRDefault="00430F5F">
      <w:pPr>
        <w:pStyle w:val="ConsPlusNormal"/>
        <w:spacing w:before="220"/>
        <w:ind w:firstLine="540"/>
        <w:jc w:val="both"/>
      </w:pPr>
      <w:r>
        <w:t>Решение об отказе в установлении публичного сервитута оформляется в форме письма на бланке Администрации города Иванова и подписывается заместителем главы Администрации города Иванова, курирующим Управление, или лицом, исполняющим его обязанности.</w:t>
      </w:r>
    </w:p>
    <w:p w:rsidR="00430F5F" w:rsidRDefault="00430F5F">
      <w:pPr>
        <w:pStyle w:val="ConsPlusNormal"/>
        <w:jc w:val="both"/>
      </w:pPr>
      <w:r>
        <w:t xml:space="preserve">(в ред. </w:t>
      </w:r>
      <w:hyperlink r:id="rId90">
        <w:r>
          <w:rPr>
            <w:color w:val="0000FF"/>
          </w:rPr>
          <w:t>Постановления</w:t>
        </w:r>
      </w:hyperlink>
      <w:r>
        <w:t xml:space="preserve"> Администрации г. Иванова от 16.08.2024 N 1601)</w:t>
      </w:r>
    </w:p>
    <w:p w:rsidR="00430F5F" w:rsidRDefault="00430F5F">
      <w:pPr>
        <w:pStyle w:val="ConsPlusNormal"/>
        <w:spacing w:before="220"/>
        <w:ind w:firstLine="540"/>
        <w:jc w:val="both"/>
      </w:pPr>
      <w:r>
        <w:t>3.5.6. Максимальный срок выполнения административной процедуры составляет четыре календарных дня.</w:t>
      </w:r>
    </w:p>
    <w:p w:rsidR="00430F5F" w:rsidRDefault="00430F5F">
      <w:pPr>
        <w:pStyle w:val="ConsPlusNormal"/>
        <w:spacing w:before="220"/>
        <w:ind w:firstLine="540"/>
        <w:jc w:val="both"/>
      </w:pPr>
      <w:r>
        <w:t>3.5.7. Муниципальная услуга считается предоставленной со дня издания постановления Администрации города Иванова о принятии решения об установлении публичного сервитута или со дня регистрации письма с решением об отказе в установлении публичного сервитута.</w:t>
      </w:r>
    </w:p>
    <w:p w:rsidR="00430F5F" w:rsidRDefault="00430F5F">
      <w:pPr>
        <w:pStyle w:val="ConsPlusNormal"/>
        <w:spacing w:before="220"/>
        <w:ind w:firstLine="540"/>
        <w:jc w:val="both"/>
      </w:pPr>
      <w:r>
        <w:t xml:space="preserve">3.6. Заявитель получает результат муниципальной услуги способом, указанным в </w:t>
      </w:r>
      <w:hyperlink w:anchor="P391">
        <w:r>
          <w:rPr>
            <w:color w:val="0000FF"/>
          </w:rPr>
          <w:t>ходатайстве</w:t>
        </w:r>
      </w:hyperlink>
      <w:r>
        <w:t xml:space="preserve"> о предоставлении муниципальной услуги (приложение к настоящему Регламенту).</w:t>
      </w:r>
    </w:p>
    <w:p w:rsidR="00430F5F" w:rsidRDefault="00430F5F">
      <w:pPr>
        <w:pStyle w:val="ConsPlusNormal"/>
        <w:spacing w:before="220"/>
        <w:ind w:firstLine="540"/>
        <w:jc w:val="both"/>
      </w:pPr>
      <w:r>
        <w:t>3.7. В случае принятия Администрацией города Иванова решения об установлении публичного сервитута Управление в течение пяти рабочих дней со дня принятия решения:</w:t>
      </w:r>
    </w:p>
    <w:p w:rsidR="00430F5F" w:rsidRDefault="00430F5F">
      <w:pPr>
        <w:pStyle w:val="ConsPlusNormal"/>
        <w:spacing w:before="220"/>
        <w:ind w:firstLine="540"/>
        <w:jc w:val="both"/>
      </w:pPr>
      <w:r>
        <w:t xml:space="preserve">- обеспечивает размещение решения об установлении публичного сервитута на официальном сайте города Иванова в сети Интернет: </w:t>
      </w:r>
      <w:hyperlink r:id="rId91">
        <w:r>
          <w:rPr>
            <w:color w:val="0000FF"/>
          </w:rPr>
          <w:t>https://ivanovo.gosuslugi.ru/</w:t>
        </w:r>
      </w:hyperlink>
      <w:r>
        <w:t>;</w:t>
      </w:r>
    </w:p>
    <w:p w:rsidR="00430F5F" w:rsidRDefault="00430F5F">
      <w:pPr>
        <w:pStyle w:val="ConsPlusNormal"/>
        <w:jc w:val="both"/>
      </w:pPr>
      <w:r>
        <w:t xml:space="preserve">(в ред. </w:t>
      </w:r>
      <w:hyperlink r:id="rId92">
        <w:r>
          <w:rPr>
            <w:color w:val="0000FF"/>
          </w:rPr>
          <w:t>Постановления</w:t>
        </w:r>
      </w:hyperlink>
      <w:r>
        <w:t xml:space="preserve"> Администрации г. Иванова от 16.08.2024 N 1601)</w:t>
      </w:r>
    </w:p>
    <w:p w:rsidR="00430F5F" w:rsidRDefault="00430F5F">
      <w:pPr>
        <w:pStyle w:val="ConsPlusNormal"/>
        <w:spacing w:before="220"/>
        <w:ind w:firstLine="540"/>
        <w:jc w:val="both"/>
      </w:pPr>
      <w:r>
        <w:t>- направляет копию решения об установлении публичного сервитута в Управление Росреестра по Ивановской области;</w:t>
      </w:r>
    </w:p>
    <w:p w:rsidR="00430F5F" w:rsidRDefault="00430F5F">
      <w:pPr>
        <w:pStyle w:val="ConsPlusNormal"/>
        <w:spacing w:before="220"/>
        <w:ind w:firstLine="540"/>
        <w:jc w:val="both"/>
      </w:pPr>
      <w:r>
        <w:t>- направляет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430F5F" w:rsidRDefault="00430F5F">
      <w:pPr>
        <w:pStyle w:val="ConsPlusNormal"/>
        <w:spacing w:before="220"/>
        <w:ind w:firstLine="540"/>
        <w:jc w:val="both"/>
      </w:pPr>
      <w:r>
        <w:t>Публичный сервитут считается установленным со дня внесения сведений о нем в Единый государственный реестр недвижимости.</w:t>
      </w:r>
    </w:p>
    <w:p w:rsidR="00430F5F" w:rsidRDefault="00430F5F">
      <w:pPr>
        <w:pStyle w:val="ConsPlusNormal"/>
        <w:jc w:val="both"/>
      </w:pPr>
      <w:r>
        <w:t xml:space="preserve">(п. 3.7 в ред. </w:t>
      </w:r>
      <w:hyperlink r:id="rId93">
        <w:r>
          <w:rPr>
            <w:color w:val="0000FF"/>
          </w:rPr>
          <w:t>Постановления</w:t>
        </w:r>
      </w:hyperlink>
      <w:r>
        <w:t xml:space="preserve"> Администрации г. Иванова от 09.02.2023 N 244)</w:t>
      </w:r>
    </w:p>
    <w:p w:rsidR="00430F5F" w:rsidRDefault="00430F5F">
      <w:pPr>
        <w:pStyle w:val="ConsPlusNormal"/>
        <w:spacing w:before="220"/>
        <w:ind w:firstLine="540"/>
        <w:jc w:val="both"/>
      </w:pPr>
      <w:r>
        <w:t>3.8. В случае принятия Администрацией города Иванова решения об отказе в установлении публичного сервитута Управление в течение пяти рабочих дней со дня принятия решения направляет заявителю решение об отказе в установлении публичного сервитута с указанием оснований для такого отказа.</w:t>
      </w:r>
    </w:p>
    <w:p w:rsidR="00430F5F" w:rsidRDefault="00430F5F">
      <w:pPr>
        <w:pStyle w:val="ConsPlusNormal"/>
        <w:spacing w:before="220"/>
        <w:ind w:firstLine="540"/>
        <w:jc w:val="both"/>
      </w:pPr>
      <w:r>
        <w:t>Максимальный срок выполнения действий в рамках административной процедуры - пять рабочих дней со дня принятия решения о предоставлении муниципальной услуги.</w:t>
      </w:r>
    </w:p>
    <w:p w:rsidR="00430F5F" w:rsidRDefault="00430F5F">
      <w:pPr>
        <w:pStyle w:val="ConsPlusNormal"/>
        <w:ind w:firstLine="540"/>
        <w:jc w:val="both"/>
      </w:pPr>
    </w:p>
    <w:p w:rsidR="00430F5F" w:rsidRDefault="00430F5F">
      <w:pPr>
        <w:pStyle w:val="ConsPlusTitle"/>
        <w:jc w:val="center"/>
        <w:outlineLvl w:val="1"/>
      </w:pPr>
      <w:r>
        <w:lastRenderedPageBreak/>
        <w:t>4. Формы контроля за исполнением Регламента</w:t>
      </w:r>
    </w:p>
    <w:p w:rsidR="00430F5F" w:rsidRDefault="00430F5F">
      <w:pPr>
        <w:pStyle w:val="ConsPlusNormal"/>
        <w:ind w:firstLine="540"/>
        <w:jc w:val="both"/>
      </w:pPr>
    </w:p>
    <w:p w:rsidR="00430F5F" w:rsidRDefault="00430F5F">
      <w:pPr>
        <w:pStyle w:val="ConsPlusNormal"/>
        <w:ind w:firstLine="540"/>
        <w:jc w:val="both"/>
      </w:pPr>
      <w:r>
        <w:t xml:space="preserve">Утратил силу. - </w:t>
      </w:r>
      <w:hyperlink r:id="rId94">
        <w:r>
          <w:rPr>
            <w:color w:val="0000FF"/>
          </w:rPr>
          <w:t>Постановление</w:t>
        </w:r>
      </w:hyperlink>
      <w:r>
        <w:t xml:space="preserve"> Администрации г. Иванова от 02.07.2025 N 1442.</w:t>
      </w:r>
    </w:p>
    <w:p w:rsidR="00430F5F" w:rsidRDefault="00430F5F">
      <w:pPr>
        <w:pStyle w:val="ConsPlusNormal"/>
        <w:ind w:firstLine="540"/>
        <w:jc w:val="both"/>
      </w:pPr>
    </w:p>
    <w:p w:rsidR="00430F5F" w:rsidRDefault="00430F5F">
      <w:pPr>
        <w:pStyle w:val="ConsPlusTitle"/>
        <w:jc w:val="center"/>
        <w:outlineLvl w:val="1"/>
      </w:pPr>
      <w:r>
        <w:t>5. Досудебный (внесудебный) порядок обжалования заявителем</w:t>
      </w:r>
    </w:p>
    <w:p w:rsidR="00430F5F" w:rsidRDefault="00430F5F">
      <w:pPr>
        <w:pStyle w:val="ConsPlusTitle"/>
        <w:jc w:val="center"/>
      </w:pPr>
      <w:r>
        <w:t>решений и действий (бездействия) органа, предоставляющего</w:t>
      </w:r>
    </w:p>
    <w:p w:rsidR="00430F5F" w:rsidRDefault="00430F5F">
      <w:pPr>
        <w:pStyle w:val="ConsPlusTitle"/>
        <w:jc w:val="center"/>
      </w:pPr>
      <w:r>
        <w:t>муниципальную услугу, должностного лица</w:t>
      </w:r>
    </w:p>
    <w:p w:rsidR="00430F5F" w:rsidRDefault="00430F5F">
      <w:pPr>
        <w:pStyle w:val="ConsPlusTitle"/>
        <w:jc w:val="center"/>
      </w:pPr>
      <w:r>
        <w:t>или муниципального служащего</w:t>
      </w:r>
    </w:p>
    <w:p w:rsidR="00430F5F" w:rsidRDefault="00430F5F">
      <w:pPr>
        <w:pStyle w:val="ConsPlusNormal"/>
        <w:ind w:firstLine="540"/>
        <w:jc w:val="both"/>
      </w:pPr>
    </w:p>
    <w:p w:rsidR="00430F5F" w:rsidRDefault="00430F5F">
      <w:pPr>
        <w:pStyle w:val="ConsPlusNormal"/>
        <w:ind w:firstLine="540"/>
        <w:jc w:val="both"/>
      </w:pPr>
      <w:r>
        <w:t xml:space="preserve">Утратил силу. - </w:t>
      </w:r>
      <w:hyperlink r:id="rId95">
        <w:r>
          <w:rPr>
            <w:color w:val="0000FF"/>
          </w:rPr>
          <w:t>Постановление</w:t>
        </w:r>
      </w:hyperlink>
      <w:r>
        <w:t xml:space="preserve"> Администрации г. Иванова от 02.07.2025 N 1442.</w:t>
      </w:r>
    </w:p>
    <w:p w:rsidR="00430F5F" w:rsidRDefault="00430F5F">
      <w:pPr>
        <w:pStyle w:val="ConsPlusNormal"/>
        <w:ind w:firstLine="540"/>
        <w:jc w:val="both"/>
      </w:pPr>
    </w:p>
    <w:p w:rsidR="00430F5F" w:rsidRDefault="00430F5F">
      <w:pPr>
        <w:pStyle w:val="ConsPlusNormal"/>
        <w:ind w:firstLine="540"/>
        <w:jc w:val="both"/>
      </w:pPr>
    </w:p>
    <w:p w:rsidR="00430F5F" w:rsidRDefault="00430F5F">
      <w:pPr>
        <w:pStyle w:val="ConsPlusNormal"/>
        <w:ind w:firstLine="540"/>
        <w:jc w:val="both"/>
      </w:pPr>
    </w:p>
    <w:p w:rsidR="00430F5F" w:rsidRDefault="00430F5F">
      <w:pPr>
        <w:pStyle w:val="ConsPlusNormal"/>
        <w:ind w:firstLine="540"/>
        <w:jc w:val="both"/>
      </w:pPr>
    </w:p>
    <w:p w:rsidR="00430F5F" w:rsidRDefault="00430F5F">
      <w:pPr>
        <w:pStyle w:val="ConsPlusNormal"/>
        <w:ind w:firstLine="540"/>
        <w:jc w:val="both"/>
      </w:pPr>
    </w:p>
    <w:p w:rsidR="00430F5F" w:rsidRDefault="00430F5F">
      <w:pPr>
        <w:pStyle w:val="ConsPlusNormal"/>
        <w:jc w:val="right"/>
        <w:outlineLvl w:val="1"/>
      </w:pPr>
      <w:r>
        <w:t>Приложение N 1</w:t>
      </w:r>
    </w:p>
    <w:p w:rsidR="00430F5F" w:rsidRDefault="00430F5F">
      <w:pPr>
        <w:pStyle w:val="ConsPlusNormal"/>
        <w:jc w:val="right"/>
      </w:pPr>
      <w:r>
        <w:t>к административному регламенту</w:t>
      </w:r>
    </w:p>
    <w:p w:rsidR="00430F5F" w:rsidRDefault="00430F5F">
      <w:pPr>
        <w:pStyle w:val="ConsPlusNormal"/>
        <w:jc w:val="right"/>
      </w:pPr>
      <w:r>
        <w:t>предоставления муниципальной услуги</w:t>
      </w:r>
    </w:p>
    <w:p w:rsidR="00430F5F" w:rsidRDefault="00430F5F">
      <w:pPr>
        <w:pStyle w:val="ConsPlusNormal"/>
        <w:jc w:val="right"/>
      </w:pPr>
      <w:r>
        <w:t>"Принятие решения об установлении публичного сервитута</w:t>
      </w:r>
    </w:p>
    <w:p w:rsidR="00430F5F" w:rsidRDefault="00430F5F">
      <w:pPr>
        <w:pStyle w:val="ConsPlusNormal"/>
        <w:jc w:val="right"/>
      </w:pPr>
      <w:r>
        <w:t>для использования земельных участков и (или) земель в целях,</w:t>
      </w:r>
    </w:p>
    <w:p w:rsidR="00430F5F" w:rsidRDefault="00430F5F">
      <w:pPr>
        <w:pStyle w:val="ConsPlusNormal"/>
        <w:jc w:val="right"/>
      </w:pPr>
      <w:r>
        <w:t>установленных подпунктами 1, 6 статьи 39.37</w:t>
      </w:r>
    </w:p>
    <w:p w:rsidR="00430F5F" w:rsidRDefault="00430F5F">
      <w:pPr>
        <w:pStyle w:val="ConsPlusNormal"/>
        <w:jc w:val="right"/>
      </w:pPr>
      <w:r>
        <w:t>Земельного кодекса Российской Федерации,</w:t>
      </w:r>
    </w:p>
    <w:p w:rsidR="00430F5F" w:rsidRDefault="00430F5F">
      <w:pPr>
        <w:pStyle w:val="ConsPlusNormal"/>
        <w:jc w:val="right"/>
      </w:pPr>
      <w:r>
        <w:t>на территории города Иванова"</w:t>
      </w:r>
    </w:p>
    <w:p w:rsidR="00430F5F" w:rsidRDefault="00430F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0F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0F5F" w:rsidRDefault="00430F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0F5F" w:rsidRDefault="00430F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0F5F" w:rsidRDefault="00430F5F">
            <w:pPr>
              <w:pStyle w:val="ConsPlusNormal"/>
              <w:jc w:val="center"/>
            </w:pPr>
            <w:r>
              <w:rPr>
                <w:color w:val="392C69"/>
              </w:rPr>
              <w:t>Список изменяющих документов</w:t>
            </w:r>
          </w:p>
          <w:p w:rsidR="00430F5F" w:rsidRDefault="00430F5F">
            <w:pPr>
              <w:pStyle w:val="ConsPlusNormal"/>
              <w:jc w:val="center"/>
            </w:pPr>
            <w:r>
              <w:rPr>
                <w:color w:val="392C69"/>
              </w:rPr>
              <w:t xml:space="preserve">(в ред. </w:t>
            </w:r>
            <w:hyperlink r:id="rId96">
              <w:r>
                <w:rPr>
                  <w:color w:val="0000FF"/>
                </w:rPr>
                <w:t>Постановления</w:t>
              </w:r>
            </w:hyperlink>
            <w:r>
              <w:rPr>
                <w:color w:val="392C69"/>
              </w:rPr>
              <w:t xml:space="preserve"> Администрации г. Иванова от 16.08.2024 N 1601)</w:t>
            </w:r>
          </w:p>
        </w:tc>
        <w:tc>
          <w:tcPr>
            <w:tcW w:w="113" w:type="dxa"/>
            <w:tcBorders>
              <w:top w:val="nil"/>
              <w:left w:val="nil"/>
              <w:bottom w:val="nil"/>
              <w:right w:val="nil"/>
            </w:tcBorders>
            <w:shd w:val="clear" w:color="auto" w:fill="F4F3F8"/>
            <w:tcMar>
              <w:top w:w="0" w:type="dxa"/>
              <w:left w:w="0" w:type="dxa"/>
              <w:bottom w:w="0" w:type="dxa"/>
              <w:right w:w="0" w:type="dxa"/>
            </w:tcMar>
          </w:tcPr>
          <w:p w:rsidR="00430F5F" w:rsidRDefault="00430F5F">
            <w:pPr>
              <w:pStyle w:val="ConsPlusNormal"/>
            </w:pPr>
          </w:p>
        </w:tc>
      </w:tr>
    </w:tbl>
    <w:p w:rsidR="00430F5F" w:rsidRDefault="00430F5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545"/>
        <w:gridCol w:w="1708"/>
        <w:gridCol w:w="1795"/>
        <w:gridCol w:w="557"/>
        <w:gridCol w:w="1784"/>
      </w:tblGrid>
      <w:tr w:rsidR="00430F5F">
        <w:tc>
          <w:tcPr>
            <w:tcW w:w="680" w:type="dxa"/>
          </w:tcPr>
          <w:p w:rsidR="00430F5F" w:rsidRDefault="00430F5F">
            <w:pPr>
              <w:pStyle w:val="ConsPlusNormal"/>
              <w:jc w:val="center"/>
            </w:pPr>
          </w:p>
        </w:tc>
        <w:tc>
          <w:tcPr>
            <w:tcW w:w="8389" w:type="dxa"/>
            <w:gridSpan w:val="5"/>
          </w:tcPr>
          <w:p w:rsidR="00430F5F" w:rsidRDefault="00430F5F">
            <w:pPr>
              <w:pStyle w:val="ConsPlusNormal"/>
              <w:jc w:val="center"/>
            </w:pPr>
            <w:bookmarkStart w:id="25" w:name="P391"/>
            <w:bookmarkEnd w:id="25"/>
            <w:r>
              <w:t>Ходатайство об установлении публичного сервитута</w:t>
            </w:r>
          </w:p>
        </w:tc>
      </w:tr>
      <w:tr w:rsidR="00430F5F">
        <w:tc>
          <w:tcPr>
            <w:tcW w:w="680" w:type="dxa"/>
          </w:tcPr>
          <w:p w:rsidR="00430F5F" w:rsidRDefault="00430F5F">
            <w:pPr>
              <w:pStyle w:val="ConsPlusNormal"/>
              <w:jc w:val="both"/>
            </w:pPr>
            <w:r>
              <w:t>1</w:t>
            </w:r>
          </w:p>
        </w:tc>
        <w:tc>
          <w:tcPr>
            <w:tcW w:w="8389" w:type="dxa"/>
            <w:gridSpan w:val="5"/>
          </w:tcPr>
          <w:p w:rsidR="00430F5F" w:rsidRDefault="00430F5F">
            <w:pPr>
              <w:pStyle w:val="ConsPlusNormal"/>
              <w:jc w:val="center"/>
            </w:pPr>
            <w:r>
              <w:t>__________________________________________________________________</w:t>
            </w:r>
          </w:p>
          <w:p w:rsidR="00430F5F" w:rsidRDefault="00430F5F">
            <w:pPr>
              <w:pStyle w:val="ConsPlusNormal"/>
              <w:jc w:val="center"/>
            </w:pPr>
            <w:r>
              <w:t>(наименование органа, принимающего решение об установлении</w:t>
            </w:r>
          </w:p>
          <w:p w:rsidR="00430F5F" w:rsidRDefault="00430F5F">
            <w:pPr>
              <w:pStyle w:val="ConsPlusNormal"/>
              <w:jc w:val="center"/>
            </w:pPr>
            <w:r>
              <w:t>публичного сервитута)</w:t>
            </w:r>
          </w:p>
        </w:tc>
      </w:tr>
      <w:tr w:rsidR="00430F5F">
        <w:tc>
          <w:tcPr>
            <w:tcW w:w="680" w:type="dxa"/>
          </w:tcPr>
          <w:p w:rsidR="00430F5F" w:rsidRDefault="00430F5F">
            <w:pPr>
              <w:pStyle w:val="ConsPlusNormal"/>
              <w:jc w:val="both"/>
            </w:pPr>
            <w:bookmarkStart w:id="26" w:name="P396"/>
            <w:bookmarkEnd w:id="26"/>
            <w:r>
              <w:t>2</w:t>
            </w:r>
          </w:p>
        </w:tc>
        <w:tc>
          <w:tcPr>
            <w:tcW w:w="8389" w:type="dxa"/>
            <w:gridSpan w:val="5"/>
          </w:tcPr>
          <w:p w:rsidR="00430F5F" w:rsidRDefault="00430F5F">
            <w:pPr>
              <w:pStyle w:val="ConsPlusNormal"/>
              <w:jc w:val="center"/>
            </w:pPr>
            <w:r>
              <w:t>Сведения о лице, представившем ходатайство об установлении публичного сервитута (далее - заявитель):</w:t>
            </w:r>
          </w:p>
        </w:tc>
      </w:tr>
      <w:tr w:rsidR="00430F5F">
        <w:tc>
          <w:tcPr>
            <w:tcW w:w="680" w:type="dxa"/>
          </w:tcPr>
          <w:p w:rsidR="00430F5F" w:rsidRDefault="00430F5F">
            <w:pPr>
              <w:pStyle w:val="ConsPlusNormal"/>
              <w:jc w:val="both"/>
            </w:pPr>
            <w:r>
              <w:t>2.1</w:t>
            </w:r>
          </w:p>
        </w:tc>
        <w:tc>
          <w:tcPr>
            <w:tcW w:w="4253" w:type="dxa"/>
            <w:gridSpan w:val="2"/>
          </w:tcPr>
          <w:p w:rsidR="00430F5F" w:rsidRDefault="00430F5F">
            <w:pPr>
              <w:pStyle w:val="ConsPlusNormal"/>
              <w:jc w:val="both"/>
            </w:pPr>
            <w:r>
              <w:t>Полное наименование</w:t>
            </w:r>
          </w:p>
        </w:tc>
        <w:tc>
          <w:tcPr>
            <w:tcW w:w="4136" w:type="dxa"/>
            <w:gridSpan w:val="3"/>
          </w:tcPr>
          <w:p w:rsidR="00430F5F" w:rsidRDefault="00430F5F">
            <w:pPr>
              <w:pStyle w:val="ConsPlusNormal"/>
              <w:jc w:val="both"/>
            </w:pPr>
          </w:p>
        </w:tc>
      </w:tr>
      <w:tr w:rsidR="00430F5F">
        <w:tc>
          <w:tcPr>
            <w:tcW w:w="680" w:type="dxa"/>
          </w:tcPr>
          <w:p w:rsidR="00430F5F" w:rsidRDefault="00430F5F">
            <w:pPr>
              <w:pStyle w:val="ConsPlusNormal"/>
              <w:jc w:val="both"/>
            </w:pPr>
            <w:r>
              <w:t>2.2</w:t>
            </w:r>
          </w:p>
        </w:tc>
        <w:tc>
          <w:tcPr>
            <w:tcW w:w="4253" w:type="dxa"/>
            <w:gridSpan w:val="2"/>
          </w:tcPr>
          <w:p w:rsidR="00430F5F" w:rsidRDefault="00430F5F">
            <w:pPr>
              <w:pStyle w:val="ConsPlusNormal"/>
              <w:jc w:val="both"/>
            </w:pPr>
            <w:r>
              <w:t>Сокращенное наименование (при наличии)</w:t>
            </w:r>
          </w:p>
        </w:tc>
        <w:tc>
          <w:tcPr>
            <w:tcW w:w="4136" w:type="dxa"/>
            <w:gridSpan w:val="3"/>
          </w:tcPr>
          <w:p w:rsidR="00430F5F" w:rsidRDefault="00430F5F">
            <w:pPr>
              <w:pStyle w:val="ConsPlusNormal"/>
              <w:jc w:val="both"/>
            </w:pPr>
          </w:p>
        </w:tc>
      </w:tr>
      <w:tr w:rsidR="00430F5F">
        <w:tc>
          <w:tcPr>
            <w:tcW w:w="680" w:type="dxa"/>
          </w:tcPr>
          <w:p w:rsidR="00430F5F" w:rsidRDefault="00430F5F">
            <w:pPr>
              <w:pStyle w:val="ConsPlusNormal"/>
              <w:jc w:val="both"/>
            </w:pPr>
            <w:r>
              <w:t>2.3</w:t>
            </w:r>
          </w:p>
        </w:tc>
        <w:tc>
          <w:tcPr>
            <w:tcW w:w="4253" w:type="dxa"/>
            <w:gridSpan w:val="2"/>
          </w:tcPr>
          <w:p w:rsidR="00430F5F" w:rsidRDefault="00430F5F">
            <w:pPr>
              <w:pStyle w:val="ConsPlusNormal"/>
              <w:jc w:val="both"/>
            </w:pPr>
            <w:r>
              <w:t>Организационно-правовая форма</w:t>
            </w:r>
          </w:p>
        </w:tc>
        <w:tc>
          <w:tcPr>
            <w:tcW w:w="4136" w:type="dxa"/>
            <w:gridSpan w:val="3"/>
          </w:tcPr>
          <w:p w:rsidR="00430F5F" w:rsidRDefault="00430F5F">
            <w:pPr>
              <w:pStyle w:val="ConsPlusNormal"/>
              <w:jc w:val="both"/>
            </w:pPr>
          </w:p>
        </w:tc>
      </w:tr>
      <w:tr w:rsidR="00430F5F">
        <w:tc>
          <w:tcPr>
            <w:tcW w:w="680" w:type="dxa"/>
          </w:tcPr>
          <w:p w:rsidR="00430F5F" w:rsidRDefault="00430F5F">
            <w:pPr>
              <w:pStyle w:val="ConsPlusNormal"/>
              <w:jc w:val="both"/>
            </w:pPr>
            <w:r>
              <w:t>2.4</w:t>
            </w:r>
          </w:p>
        </w:tc>
        <w:tc>
          <w:tcPr>
            <w:tcW w:w="4253" w:type="dxa"/>
            <w:gridSpan w:val="2"/>
          </w:tcPr>
          <w:p w:rsidR="00430F5F" w:rsidRDefault="00430F5F">
            <w:pPr>
              <w:pStyle w:val="ConsPlusNormal"/>
              <w:jc w:val="both"/>
            </w:pPr>
            <w:r>
              <w:t>Почтовый адрес (индекс, субъект Российской Федерации, населенный пункт, улица, дом)</w:t>
            </w:r>
          </w:p>
        </w:tc>
        <w:tc>
          <w:tcPr>
            <w:tcW w:w="4136" w:type="dxa"/>
            <w:gridSpan w:val="3"/>
          </w:tcPr>
          <w:p w:rsidR="00430F5F" w:rsidRDefault="00430F5F">
            <w:pPr>
              <w:pStyle w:val="ConsPlusNormal"/>
              <w:jc w:val="both"/>
            </w:pPr>
          </w:p>
        </w:tc>
      </w:tr>
      <w:tr w:rsidR="00430F5F">
        <w:tc>
          <w:tcPr>
            <w:tcW w:w="680" w:type="dxa"/>
          </w:tcPr>
          <w:p w:rsidR="00430F5F" w:rsidRDefault="00430F5F">
            <w:pPr>
              <w:pStyle w:val="ConsPlusNormal"/>
              <w:jc w:val="both"/>
            </w:pPr>
            <w:r>
              <w:t>2.5</w:t>
            </w:r>
          </w:p>
        </w:tc>
        <w:tc>
          <w:tcPr>
            <w:tcW w:w="4253" w:type="dxa"/>
            <w:gridSpan w:val="2"/>
          </w:tcPr>
          <w:p w:rsidR="00430F5F" w:rsidRDefault="00430F5F">
            <w:pPr>
              <w:pStyle w:val="ConsPlusNormal"/>
              <w:jc w:val="both"/>
            </w:pPr>
            <w:r>
              <w:t>Адрес электронной почты</w:t>
            </w:r>
          </w:p>
        </w:tc>
        <w:tc>
          <w:tcPr>
            <w:tcW w:w="4136" w:type="dxa"/>
            <w:gridSpan w:val="3"/>
          </w:tcPr>
          <w:p w:rsidR="00430F5F" w:rsidRDefault="00430F5F">
            <w:pPr>
              <w:pStyle w:val="ConsPlusNormal"/>
              <w:jc w:val="both"/>
            </w:pPr>
          </w:p>
        </w:tc>
      </w:tr>
      <w:tr w:rsidR="00430F5F">
        <w:tc>
          <w:tcPr>
            <w:tcW w:w="680" w:type="dxa"/>
          </w:tcPr>
          <w:p w:rsidR="00430F5F" w:rsidRDefault="00430F5F">
            <w:pPr>
              <w:pStyle w:val="ConsPlusNormal"/>
              <w:jc w:val="both"/>
            </w:pPr>
            <w:r>
              <w:t>2.6</w:t>
            </w:r>
          </w:p>
        </w:tc>
        <w:tc>
          <w:tcPr>
            <w:tcW w:w="4253" w:type="dxa"/>
            <w:gridSpan w:val="2"/>
          </w:tcPr>
          <w:p w:rsidR="00430F5F" w:rsidRDefault="00430F5F">
            <w:pPr>
              <w:pStyle w:val="ConsPlusNormal"/>
              <w:jc w:val="both"/>
            </w:pPr>
            <w:r>
              <w:t>ОГРН</w:t>
            </w:r>
          </w:p>
        </w:tc>
        <w:tc>
          <w:tcPr>
            <w:tcW w:w="4136" w:type="dxa"/>
            <w:gridSpan w:val="3"/>
          </w:tcPr>
          <w:p w:rsidR="00430F5F" w:rsidRDefault="00430F5F">
            <w:pPr>
              <w:pStyle w:val="ConsPlusNormal"/>
              <w:jc w:val="both"/>
            </w:pPr>
          </w:p>
        </w:tc>
      </w:tr>
      <w:tr w:rsidR="00430F5F">
        <w:tc>
          <w:tcPr>
            <w:tcW w:w="680" w:type="dxa"/>
          </w:tcPr>
          <w:p w:rsidR="00430F5F" w:rsidRDefault="00430F5F">
            <w:pPr>
              <w:pStyle w:val="ConsPlusNormal"/>
              <w:jc w:val="both"/>
            </w:pPr>
            <w:r>
              <w:t>2.7</w:t>
            </w:r>
          </w:p>
        </w:tc>
        <w:tc>
          <w:tcPr>
            <w:tcW w:w="4253" w:type="dxa"/>
            <w:gridSpan w:val="2"/>
          </w:tcPr>
          <w:p w:rsidR="00430F5F" w:rsidRDefault="00430F5F">
            <w:pPr>
              <w:pStyle w:val="ConsPlusNormal"/>
              <w:jc w:val="both"/>
            </w:pPr>
            <w:r>
              <w:t>ИНН</w:t>
            </w:r>
          </w:p>
        </w:tc>
        <w:tc>
          <w:tcPr>
            <w:tcW w:w="4136" w:type="dxa"/>
            <w:gridSpan w:val="3"/>
          </w:tcPr>
          <w:p w:rsidR="00430F5F" w:rsidRDefault="00430F5F">
            <w:pPr>
              <w:pStyle w:val="ConsPlusNormal"/>
              <w:jc w:val="both"/>
            </w:pPr>
          </w:p>
        </w:tc>
      </w:tr>
      <w:tr w:rsidR="00430F5F">
        <w:tc>
          <w:tcPr>
            <w:tcW w:w="680" w:type="dxa"/>
          </w:tcPr>
          <w:p w:rsidR="00430F5F" w:rsidRDefault="00430F5F">
            <w:pPr>
              <w:pStyle w:val="ConsPlusNormal"/>
              <w:jc w:val="both"/>
            </w:pPr>
            <w:r>
              <w:t>3</w:t>
            </w:r>
          </w:p>
        </w:tc>
        <w:tc>
          <w:tcPr>
            <w:tcW w:w="8389" w:type="dxa"/>
            <w:gridSpan w:val="5"/>
          </w:tcPr>
          <w:p w:rsidR="00430F5F" w:rsidRDefault="00430F5F">
            <w:pPr>
              <w:pStyle w:val="ConsPlusNormal"/>
              <w:jc w:val="center"/>
            </w:pPr>
            <w:r>
              <w:t>Сведения о представителе заявителя:</w:t>
            </w:r>
          </w:p>
        </w:tc>
      </w:tr>
      <w:tr w:rsidR="00430F5F">
        <w:tc>
          <w:tcPr>
            <w:tcW w:w="680" w:type="dxa"/>
            <w:vMerge w:val="restart"/>
          </w:tcPr>
          <w:p w:rsidR="00430F5F" w:rsidRDefault="00430F5F">
            <w:pPr>
              <w:pStyle w:val="ConsPlusNormal"/>
              <w:jc w:val="both"/>
            </w:pPr>
            <w:r>
              <w:lastRenderedPageBreak/>
              <w:t>3.1</w:t>
            </w:r>
          </w:p>
        </w:tc>
        <w:tc>
          <w:tcPr>
            <w:tcW w:w="4253" w:type="dxa"/>
            <w:gridSpan w:val="2"/>
          </w:tcPr>
          <w:p w:rsidR="00430F5F" w:rsidRDefault="00430F5F">
            <w:pPr>
              <w:pStyle w:val="ConsPlusNormal"/>
              <w:jc w:val="both"/>
            </w:pPr>
            <w:r>
              <w:t>Фамилия</w:t>
            </w:r>
          </w:p>
        </w:tc>
        <w:tc>
          <w:tcPr>
            <w:tcW w:w="4136" w:type="dxa"/>
            <w:gridSpan w:val="3"/>
          </w:tcPr>
          <w:p w:rsidR="00430F5F" w:rsidRDefault="00430F5F">
            <w:pPr>
              <w:pStyle w:val="ConsPlusNormal"/>
              <w:jc w:val="both"/>
            </w:pPr>
          </w:p>
        </w:tc>
      </w:tr>
      <w:tr w:rsidR="00430F5F">
        <w:tc>
          <w:tcPr>
            <w:tcW w:w="680" w:type="dxa"/>
            <w:vMerge/>
          </w:tcPr>
          <w:p w:rsidR="00430F5F" w:rsidRDefault="00430F5F">
            <w:pPr>
              <w:pStyle w:val="ConsPlusNormal"/>
            </w:pPr>
          </w:p>
        </w:tc>
        <w:tc>
          <w:tcPr>
            <w:tcW w:w="4253" w:type="dxa"/>
            <w:gridSpan w:val="2"/>
          </w:tcPr>
          <w:p w:rsidR="00430F5F" w:rsidRDefault="00430F5F">
            <w:pPr>
              <w:pStyle w:val="ConsPlusNormal"/>
              <w:jc w:val="both"/>
            </w:pPr>
            <w:r>
              <w:t>Имя</w:t>
            </w:r>
          </w:p>
        </w:tc>
        <w:tc>
          <w:tcPr>
            <w:tcW w:w="4136" w:type="dxa"/>
            <w:gridSpan w:val="3"/>
          </w:tcPr>
          <w:p w:rsidR="00430F5F" w:rsidRDefault="00430F5F">
            <w:pPr>
              <w:pStyle w:val="ConsPlusNormal"/>
              <w:jc w:val="both"/>
            </w:pPr>
          </w:p>
        </w:tc>
      </w:tr>
      <w:tr w:rsidR="00430F5F">
        <w:tc>
          <w:tcPr>
            <w:tcW w:w="680" w:type="dxa"/>
            <w:vMerge/>
          </w:tcPr>
          <w:p w:rsidR="00430F5F" w:rsidRDefault="00430F5F">
            <w:pPr>
              <w:pStyle w:val="ConsPlusNormal"/>
            </w:pPr>
          </w:p>
        </w:tc>
        <w:tc>
          <w:tcPr>
            <w:tcW w:w="4253" w:type="dxa"/>
            <w:gridSpan w:val="2"/>
          </w:tcPr>
          <w:p w:rsidR="00430F5F" w:rsidRDefault="00430F5F">
            <w:pPr>
              <w:pStyle w:val="ConsPlusNormal"/>
              <w:jc w:val="both"/>
            </w:pPr>
            <w:r>
              <w:t>Отчество (при наличии)</w:t>
            </w:r>
          </w:p>
        </w:tc>
        <w:tc>
          <w:tcPr>
            <w:tcW w:w="4136" w:type="dxa"/>
            <w:gridSpan w:val="3"/>
          </w:tcPr>
          <w:p w:rsidR="00430F5F" w:rsidRDefault="00430F5F">
            <w:pPr>
              <w:pStyle w:val="ConsPlusNormal"/>
              <w:jc w:val="both"/>
            </w:pPr>
          </w:p>
        </w:tc>
      </w:tr>
      <w:tr w:rsidR="00430F5F">
        <w:tc>
          <w:tcPr>
            <w:tcW w:w="680" w:type="dxa"/>
          </w:tcPr>
          <w:p w:rsidR="00430F5F" w:rsidRDefault="00430F5F">
            <w:pPr>
              <w:pStyle w:val="ConsPlusNormal"/>
              <w:jc w:val="both"/>
            </w:pPr>
            <w:r>
              <w:t>3.2</w:t>
            </w:r>
          </w:p>
        </w:tc>
        <w:tc>
          <w:tcPr>
            <w:tcW w:w="4253" w:type="dxa"/>
            <w:gridSpan w:val="2"/>
          </w:tcPr>
          <w:p w:rsidR="00430F5F" w:rsidRDefault="00430F5F">
            <w:pPr>
              <w:pStyle w:val="ConsPlusNormal"/>
              <w:jc w:val="both"/>
            </w:pPr>
            <w:r>
              <w:t>Адрес электронной почты (при наличии)</w:t>
            </w:r>
          </w:p>
        </w:tc>
        <w:tc>
          <w:tcPr>
            <w:tcW w:w="4136" w:type="dxa"/>
            <w:gridSpan w:val="3"/>
          </w:tcPr>
          <w:p w:rsidR="00430F5F" w:rsidRDefault="00430F5F">
            <w:pPr>
              <w:pStyle w:val="ConsPlusNormal"/>
              <w:jc w:val="both"/>
            </w:pPr>
          </w:p>
        </w:tc>
      </w:tr>
      <w:tr w:rsidR="00430F5F">
        <w:tc>
          <w:tcPr>
            <w:tcW w:w="680" w:type="dxa"/>
          </w:tcPr>
          <w:p w:rsidR="00430F5F" w:rsidRDefault="00430F5F">
            <w:pPr>
              <w:pStyle w:val="ConsPlusNormal"/>
              <w:jc w:val="both"/>
            </w:pPr>
            <w:r>
              <w:t>3.3</w:t>
            </w:r>
          </w:p>
        </w:tc>
        <w:tc>
          <w:tcPr>
            <w:tcW w:w="4253" w:type="dxa"/>
            <w:gridSpan w:val="2"/>
          </w:tcPr>
          <w:p w:rsidR="00430F5F" w:rsidRDefault="00430F5F">
            <w:pPr>
              <w:pStyle w:val="ConsPlusNormal"/>
              <w:jc w:val="both"/>
            </w:pPr>
            <w:r>
              <w:t>Телефон</w:t>
            </w:r>
          </w:p>
        </w:tc>
        <w:tc>
          <w:tcPr>
            <w:tcW w:w="4136" w:type="dxa"/>
            <w:gridSpan w:val="3"/>
          </w:tcPr>
          <w:p w:rsidR="00430F5F" w:rsidRDefault="00430F5F">
            <w:pPr>
              <w:pStyle w:val="ConsPlusNormal"/>
              <w:jc w:val="both"/>
            </w:pPr>
          </w:p>
        </w:tc>
      </w:tr>
      <w:tr w:rsidR="00430F5F">
        <w:tc>
          <w:tcPr>
            <w:tcW w:w="680" w:type="dxa"/>
          </w:tcPr>
          <w:p w:rsidR="00430F5F" w:rsidRDefault="00430F5F">
            <w:pPr>
              <w:pStyle w:val="ConsPlusNormal"/>
              <w:jc w:val="both"/>
            </w:pPr>
            <w:r>
              <w:t>3.4</w:t>
            </w:r>
          </w:p>
        </w:tc>
        <w:tc>
          <w:tcPr>
            <w:tcW w:w="4253" w:type="dxa"/>
            <w:gridSpan w:val="2"/>
          </w:tcPr>
          <w:p w:rsidR="00430F5F" w:rsidRDefault="00430F5F">
            <w:pPr>
              <w:pStyle w:val="ConsPlusNormal"/>
              <w:jc w:val="both"/>
            </w:pPr>
            <w:r>
              <w:t>Наименование и реквизиты документа, подтверждающего полномочия представителя заявителя</w:t>
            </w:r>
          </w:p>
        </w:tc>
        <w:tc>
          <w:tcPr>
            <w:tcW w:w="4136" w:type="dxa"/>
            <w:gridSpan w:val="3"/>
          </w:tcPr>
          <w:p w:rsidR="00430F5F" w:rsidRDefault="00430F5F">
            <w:pPr>
              <w:pStyle w:val="ConsPlusNormal"/>
              <w:jc w:val="both"/>
            </w:pPr>
          </w:p>
        </w:tc>
      </w:tr>
      <w:tr w:rsidR="00430F5F">
        <w:tc>
          <w:tcPr>
            <w:tcW w:w="680" w:type="dxa"/>
          </w:tcPr>
          <w:p w:rsidR="00430F5F" w:rsidRDefault="00430F5F">
            <w:pPr>
              <w:pStyle w:val="ConsPlusNormal"/>
              <w:jc w:val="both"/>
            </w:pPr>
            <w:r>
              <w:t>4</w:t>
            </w:r>
          </w:p>
        </w:tc>
        <w:tc>
          <w:tcPr>
            <w:tcW w:w="8389" w:type="dxa"/>
            <w:gridSpan w:val="5"/>
          </w:tcPr>
          <w:p w:rsidR="00430F5F" w:rsidRDefault="00430F5F">
            <w:pPr>
              <w:pStyle w:val="ConsPlusNormal"/>
              <w:jc w:val="both"/>
            </w:pPr>
            <w:r>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w:t>
            </w:r>
            <w:hyperlink r:id="rId97">
              <w:r>
                <w:rPr>
                  <w:color w:val="0000FF"/>
                </w:rPr>
                <w:t>подпунктом 1</w:t>
              </w:r>
            </w:hyperlink>
            <w:r>
              <w:t xml:space="preserve"> или </w:t>
            </w:r>
            <w:hyperlink r:id="rId98">
              <w:r>
                <w:rPr>
                  <w:color w:val="0000FF"/>
                </w:rPr>
                <w:t>подпунктом 6 статьи 39.37</w:t>
              </w:r>
            </w:hyperlink>
            <w:r>
              <w:t xml:space="preserve"> Земельного кодекса Российской Федерации)</w:t>
            </w:r>
          </w:p>
          <w:p w:rsidR="00430F5F" w:rsidRDefault="00430F5F">
            <w:pPr>
              <w:pStyle w:val="ConsPlusNormal"/>
              <w:jc w:val="both"/>
            </w:pPr>
            <w:r>
              <w:t>____________________________________________________________________</w:t>
            </w:r>
          </w:p>
        </w:tc>
      </w:tr>
      <w:tr w:rsidR="00430F5F">
        <w:tc>
          <w:tcPr>
            <w:tcW w:w="680" w:type="dxa"/>
          </w:tcPr>
          <w:p w:rsidR="00430F5F" w:rsidRDefault="00430F5F">
            <w:pPr>
              <w:pStyle w:val="ConsPlusNormal"/>
              <w:jc w:val="both"/>
            </w:pPr>
            <w:r>
              <w:t>5</w:t>
            </w:r>
          </w:p>
        </w:tc>
        <w:tc>
          <w:tcPr>
            <w:tcW w:w="8389" w:type="dxa"/>
            <w:gridSpan w:val="5"/>
          </w:tcPr>
          <w:p w:rsidR="00430F5F" w:rsidRDefault="00430F5F">
            <w:pPr>
              <w:pStyle w:val="ConsPlusNormal"/>
              <w:jc w:val="both"/>
            </w:pPr>
            <w:r>
              <w:t>Испрашиваемый срок публичного сервитута _____________________________</w:t>
            </w:r>
          </w:p>
        </w:tc>
      </w:tr>
      <w:tr w:rsidR="00430F5F">
        <w:tc>
          <w:tcPr>
            <w:tcW w:w="680" w:type="dxa"/>
          </w:tcPr>
          <w:p w:rsidR="00430F5F" w:rsidRDefault="00430F5F">
            <w:pPr>
              <w:pStyle w:val="ConsPlusNormal"/>
              <w:jc w:val="both"/>
            </w:pPr>
            <w:r>
              <w:t>6</w:t>
            </w:r>
          </w:p>
        </w:tc>
        <w:tc>
          <w:tcPr>
            <w:tcW w:w="8389" w:type="dxa"/>
            <w:gridSpan w:val="5"/>
          </w:tcPr>
          <w:p w:rsidR="00430F5F" w:rsidRDefault="00430F5F">
            <w:pPr>
              <w:pStyle w:val="ConsPlusNormal"/>
              <w:jc w:val="both"/>
            </w:pPr>
            <w: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w:t>
            </w:r>
            <w:hyperlink r:id="rId99">
              <w:r>
                <w:rPr>
                  <w:color w:val="0000FF"/>
                </w:rPr>
                <w:t>подпунктом 4 пункта 1 статьи 39.41</w:t>
              </w:r>
            </w:hyperlink>
            <w:r>
              <w:t xml:space="preserve">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p>
          <w:p w:rsidR="00430F5F" w:rsidRDefault="00430F5F">
            <w:pPr>
              <w:pStyle w:val="ConsPlusNormal"/>
              <w:jc w:val="both"/>
            </w:pPr>
            <w:r>
              <w:t>___________________________________________________________________</w:t>
            </w:r>
          </w:p>
          <w:p w:rsidR="00430F5F" w:rsidRDefault="00430F5F">
            <w:pPr>
              <w:pStyle w:val="ConsPlusNormal"/>
              <w:jc w:val="both"/>
            </w:pPr>
            <w:r>
              <w:t>___________________________________________________________________</w:t>
            </w:r>
          </w:p>
        </w:tc>
      </w:tr>
      <w:tr w:rsidR="00430F5F">
        <w:tc>
          <w:tcPr>
            <w:tcW w:w="680" w:type="dxa"/>
          </w:tcPr>
          <w:p w:rsidR="00430F5F" w:rsidRDefault="00430F5F">
            <w:pPr>
              <w:pStyle w:val="ConsPlusNormal"/>
              <w:jc w:val="both"/>
            </w:pPr>
            <w:r>
              <w:t>7</w:t>
            </w:r>
          </w:p>
        </w:tc>
        <w:tc>
          <w:tcPr>
            <w:tcW w:w="8389" w:type="dxa"/>
            <w:gridSpan w:val="5"/>
          </w:tcPr>
          <w:p w:rsidR="00430F5F" w:rsidRDefault="00430F5F">
            <w:pPr>
              <w:pStyle w:val="ConsPlusNormal"/>
              <w:jc w:val="both"/>
            </w:pPr>
            <w:r>
              <w:t>Обоснование необходимости установления публичного сервитута</w:t>
            </w:r>
          </w:p>
          <w:p w:rsidR="00430F5F" w:rsidRDefault="00430F5F">
            <w:pPr>
              <w:pStyle w:val="ConsPlusNormal"/>
              <w:jc w:val="both"/>
            </w:pPr>
            <w:r>
              <w:t>____________________________________________________________________</w:t>
            </w:r>
          </w:p>
          <w:p w:rsidR="00430F5F" w:rsidRDefault="00430F5F">
            <w:pPr>
              <w:pStyle w:val="ConsPlusNormal"/>
              <w:jc w:val="both"/>
            </w:pPr>
            <w:r>
              <w:t>____________________________________________________________________</w:t>
            </w:r>
          </w:p>
        </w:tc>
      </w:tr>
      <w:tr w:rsidR="00430F5F">
        <w:tc>
          <w:tcPr>
            <w:tcW w:w="680" w:type="dxa"/>
          </w:tcPr>
          <w:p w:rsidR="00430F5F" w:rsidRDefault="00430F5F">
            <w:pPr>
              <w:pStyle w:val="ConsPlusNormal"/>
              <w:jc w:val="both"/>
            </w:pPr>
            <w:r>
              <w:t>8</w:t>
            </w:r>
          </w:p>
        </w:tc>
        <w:tc>
          <w:tcPr>
            <w:tcW w:w="8389" w:type="dxa"/>
            <w:gridSpan w:val="5"/>
          </w:tcPr>
          <w:p w:rsidR="00430F5F" w:rsidRDefault="00430F5F">
            <w:pPr>
              <w:pStyle w:val="ConsPlusNormal"/>
              <w:jc w:val="both"/>
            </w:pPr>
            <w:r>
              <w:t xml:space="preserve">Сведения о правообладателе инженерного сооружения, которое переносится в связи с изъятием земельного участка для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w:t>
            </w:r>
            <w:hyperlink w:anchor="P396">
              <w:r>
                <w:rPr>
                  <w:color w:val="0000FF"/>
                </w:rPr>
                <w:t>строкой 2</w:t>
              </w:r>
            </w:hyperlink>
            <w:r>
              <w:t xml:space="preserve">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p>
          <w:p w:rsidR="00430F5F" w:rsidRDefault="00430F5F">
            <w:pPr>
              <w:pStyle w:val="ConsPlusNormal"/>
              <w:jc w:val="both"/>
            </w:pPr>
            <w:r>
              <w:t>____________________________________________________________________</w:t>
            </w:r>
          </w:p>
        </w:tc>
      </w:tr>
      <w:tr w:rsidR="00430F5F">
        <w:tc>
          <w:tcPr>
            <w:tcW w:w="680" w:type="dxa"/>
            <w:vMerge w:val="restart"/>
          </w:tcPr>
          <w:p w:rsidR="00430F5F" w:rsidRDefault="00430F5F">
            <w:pPr>
              <w:pStyle w:val="ConsPlusNormal"/>
              <w:jc w:val="both"/>
            </w:pPr>
            <w:r>
              <w:t>9</w:t>
            </w:r>
          </w:p>
        </w:tc>
        <w:tc>
          <w:tcPr>
            <w:tcW w:w="6048" w:type="dxa"/>
            <w:gridSpan w:val="3"/>
            <w:vMerge w:val="restart"/>
          </w:tcPr>
          <w:p w:rsidR="00430F5F" w:rsidRDefault="00430F5F">
            <w:pPr>
              <w:pStyle w:val="ConsPlusNormal"/>
              <w:jc w:val="both"/>
            </w:pPr>
            <w:r>
              <w:t xml:space="preserve">Кадастровые номера земельных участков (при их наличии), в отношении которых подано ходатайство об установлении </w:t>
            </w:r>
            <w:r>
              <w:lastRenderedPageBreak/>
              <w:t>публичного сервитута, адреса или иное описание местоположения таких земельных участков</w:t>
            </w:r>
          </w:p>
        </w:tc>
        <w:tc>
          <w:tcPr>
            <w:tcW w:w="2341" w:type="dxa"/>
            <w:gridSpan w:val="2"/>
          </w:tcPr>
          <w:p w:rsidR="00430F5F" w:rsidRDefault="00430F5F">
            <w:pPr>
              <w:pStyle w:val="ConsPlusNormal"/>
              <w:jc w:val="both"/>
            </w:pPr>
          </w:p>
        </w:tc>
      </w:tr>
      <w:tr w:rsidR="00430F5F">
        <w:tc>
          <w:tcPr>
            <w:tcW w:w="680" w:type="dxa"/>
            <w:vMerge/>
          </w:tcPr>
          <w:p w:rsidR="00430F5F" w:rsidRDefault="00430F5F">
            <w:pPr>
              <w:pStyle w:val="ConsPlusNormal"/>
            </w:pPr>
          </w:p>
        </w:tc>
        <w:tc>
          <w:tcPr>
            <w:tcW w:w="6048" w:type="dxa"/>
            <w:gridSpan w:val="3"/>
            <w:vMerge/>
          </w:tcPr>
          <w:p w:rsidR="00430F5F" w:rsidRDefault="00430F5F">
            <w:pPr>
              <w:pStyle w:val="ConsPlusNormal"/>
            </w:pPr>
          </w:p>
        </w:tc>
        <w:tc>
          <w:tcPr>
            <w:tcW w:w="2341" w:type="dxa"/>
            <w:gridSpan w:val="2"/>
          </w:tcPr>
          <w:p w:rsidR="00430F5F" w:rsidRDefault="00430F5F">
            <w:pPr>
              <w:pStyle w:val="ConsPlusNormal"/>
              <w:jc w:val="both"/>
            </w:pPr>
          </w:p>
        </w:tc>
      </w:tr>
      <w:tr w:rsidR="00430F5F">
        <w:tc>
          <w:tcPr>
            <w:tcW w:w="680" w:type="dxa"/>
            <w:vMerge/>
          </w:tcPr>
          <w:p w:rsidR="00430F5F" w:rsidRDefault="00430F5F">
            <w:pPr>
              <w:pStyle w:val="ConsPlusNormal"/>
            </w:pPr>
          </w:p>
        </w:tc>
        <w:tc>
          <w:tcPr>
            <w:tcW w:w="6048" w:type="dxa"/>
            <w:gridSpan w:val="3"/>
            <w:vMerge/>
          </w:tcPr>
          <w:p w:rsidR="00430F5F" w:rsidRDefault="00430F5F">
            <w:pPr>
              <w:pStyle w:val="ConsPlusNormal"/>
            </w:pPr>
          </w:p>
        </w:tc>
        <w:tc>
          <w:tcPr>
            <w:tcW w:w="2341" w:type="dxa"/>
            <w:gridSpan w:val="2"/>
          </w:tcPr>
          <w:p w:rsidR="00430F5F" w:rsidRDefault="00430F5F">
            <w:pPr>
              <w:pStyle w:val="ConsPlusNormal"/>
              <w:jc w:val="both"/>
            </w:pPr>
          </w:p>
        </w:tc>
      </w:tr>
      <w:tr w:rsidR="00430F5F">
        <w:tc>
          <w:tcPr>
            <w:tcW w:w="680" w:type="dxa"/>
          </w:tcPr>
          <w:p w:rsidR="00430F5F" w:rsidRDefault="00430F5F">
            <w:pPr>
              <w:pStyle w:val="ConsPlusNormal"/>
              <w:jc w:val="both"/>
            </w:pPr>
            <w:r>
              <w:t>10</w:t>
            </w:r>
          </w:p>
        </w:tc>
        <w:tc>
          <w:tcPr>
            <w:tcW w:w="8389" w:type="dxa"/>
            <w:gridSpan w:val="5"/>
          </w:tcPr>
          <w:p w:rsidR="00430F5F" w:rsidRDefault="00430F5F">
            <w:pPr>
              <w:pStyle w:val="ConsPlusNormal"/>
              <w:jc w:val="both"/>
            </w:pPr>
            <w: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__________________________</w:t>
            </w:r>
          </w:p>
        </w:tc>
      </w:tr>
      <w:tr w:rsidR="00430F5F">
        <w:tc>
          <w:tcPr>
            <w:tcW w:w="680" w:type="dxa"/>
            <w:vMerge w:val="restart"/>
          </w:tcPr>
          <w:p w:rsidR="00430F5F" w:rsidRDefault="00430F5F">
            <w:pPr>
              <w:pStyle w:val="ConsPlusNormal"/>
              <w:jc w:val="both"/>
            </w:pPr>
            <w:r>
              <w:t>11</w:t>
            </w:r>
          </w:p>
        </w:tc>
        <w:tc>
          <w:tcPr>
            <w:tcW w:w="8389" w:type="dxa"/>
            <w:gridSpan w:val="5"/>
          </w:tcPr>
          <w:p w:rsidR="00430F5F" w:rsidRDefault="00430F5F">
            <w:pPr>
              <w:pStyle w:val="ConsPlusNormal"/>
              <w:jc w:val="both"/>
            </w:pPr>
            <w:r>
              <w:t>Сведения о способах представления результатов рассмотрения ходатайства:</w:t>
            </w:r>
          </w:p>
        </w:tc>
      </w:tr>
      <w:tr w:rsidR="00430F5F">
        <w:tc>
          <w:tcPr>
            <w:tcW w:w="680" w:type="dxa"/>
            <w:vMerge/>
          </w:tcPr>
          <w:p w:rsidR="00430F5F" w:rsidRDefault="00430F5F">
            <w:pPr>
              <w:pStyle w:val="ConsPlusNormal"/>
            </w:pPr>
          </w:p>
        </w:tc>
        <w:tc>
          <w:tcPr>
            <w:tcW w:w="6605" w:type="dxa"/>
            <w:gridSpan w:val="4"/>
          </w:tcPr>
          <w:p w:rsidR="00430F5F" w:rsidRDefault="00430F5F">
            <w:pPr>
              <w:pStyle w:val="ConsPlusNormal"/>
              <w:jc w:val="both"/>
            </w:pPr>
            <w:r>
              <w:t>в виде электронного документа, который направляется уполномоченным органом заявителю посредством электронной почты</w:t>
            </w:r>
          </w:p>
        </w:tc>
        <w:tc>
          <w:tcPr>
            <w:tcW w:w="1784" w:type="dxa"/>
          </w:tcPr>
          <w:p w:rsidR="00430F5F" w:rsidRDefault="00430F5F">
            <w:pPr>
              <w:pStyle w:val="ConsPlusNormal"/>
              <w:jc w:val="center"/>
            </w:pPr>
            <w:r>
              <w:t>____________</w:t>
            </w:r>
          </w:p>
          <w:p w:rsidR="00430F5F" w:rsidRDefault="00430F5F">
            <w:pPr>
              <w:pStyle w:val="ConsPlusNormal"/>
              <w:jc w:val="center"/>
            </w:pPr>
            <w:r>
              <w:t>(да/нет)</w:t>
            </w:r>
          </w:p>
        </w:tc>
      </w:tr>
      <w:tr w:rsidR="00430F5F">
        <w:tc>
          <w:tcPr>
            <w:tcW w:w="680" w:type="dxa"/>
            <w:vMerge/>
          </w:tcPr>
          <w:p w:rsidR="00430F5F" w:rsidRDefault="00430F5F">
            <w:pPr>
              <w:pStyle w:val="ConsPlusNormal"/>
            </w:pPr>
          </w:p>
        </w:tc>
        <w:tc>
          <w:tcPr>
            <w:tcW w:w="6605" w:type="dxa"/>
            <w:gridSpan w:val="4"/>
          </w:tcPr>
          <w:p w:rsidR="00430F5F" w:rsidRDefault="00430F5F">
            <w:pPr>
              <w:pStyle w:val="ConsPlusNormal"/>
              <w:jc w:val="both"/>
            </w:pPr>
            <w:r>
              <w:t>в виде бумажного документа, который заявитель получает непосредственно при личном обращении или посредством почтового отправления</w:t>
            </w:r>
          </w:p>
        </w:tc>
        <w:tc>
          <w:tcPr>
            <w:tcW w:w="1784" w:type="dxa"/>
          </w:tcPr>
          <w:p w:rsidR="00430F5F" w:rsidRDefault="00430F5F">
            <w:pPr>
              <w:pStyle w:val="ConsPlusNormal"/>
              <w:jc w:val="center"/>
            </w:pPr>
            <w:r>
              <w:t>_____________</w:t>
            </w:r>
          </w:p>
          <w:p w:rsidR="00430F5F" w:rsidRDefault="00430F5F">
            <w:pPr>
              <w:pStyle w:val="ConsPlusNormal"/>
              <w:jc w:val="center"/>
            </w:pPr>
            <w:r>
              <w:t>(да/нет)</w:t>
            </w:r>
          </w:p>
        </w:tc>
      </w:tr>
      <w:tr w:rsidR="00430F5F">
        <w:tc>
          <w:tcPr>
            <w:tcW w:w="680" w:type="dxa"/>
          </w:tcPr>
          <w:p w:rsidR="00430F5F" w:rsidRDefault="00430F5F">
            <w:pPr>
              <w:pStyle w:val="ConsPlusNormal"/>
              <w:jc w:val="both"/>
            </w:pPr>
            <w:r>
              <w:t>12</w:t>
            </w:r>
          </w:p>
        </w:tc>
        <w:tc>
          <w:tcPr>
            <w:tcW w:w="8389" w:type="dxa"/>
            <w:gridSpan w:val="5"/>
          </w:tcPr>
          <w:p w:rsidR="00430F5F" w:rsidRDefault="00430F5F">
            <w:pPr>
              <w:pStyle w:val="ConsPlusNormal"/>
              <w:jc w:val="both"/>
            </w:pPr>
            <w:r>
              <w:t>Документы, прилагаемые к ходатайству:</w:t>
            </w:r>
          </w:p>
          <w:p w:rsidR="00430F5F" w:rsidRDefault="00430F5F">
            <w:pPr>
              <w:pStyle w:val="ConsPlusNormal"/>
              <w:jc w:val="both"/>
            </w:pPr>
            <w:r>
              <w:t>____________________________________________________________________</w:t>
            </w:r>
          </w:p>
          <w:p w:rsidR="00430F5F" w:rsidRDefault="00430F5F">
            <w:pPr>
              <w:pStyle w:val="ConsPlusNormal"/>
              <w:jc w:val="both"/>
            </w:pPr>
            <w:r>
              <w:t>____________________________________________________________________</w:t>
            </w:r>
          </w:p>
        </w:tc>
      </w:tr>
      <w:tr w:rsidR="00430F5F">
        <w:tc>
          <w:tcPr>
            <w:tcW w:w="680" w:type="dxa"/>
          </w:tcPr>
          <w:p w:rsidR="00430F5F" w:rsidRDefault="00430F5F">
            <w:pPr>
              <w:pStyle w:val="ConsPlusNormal"/>
              <w:jc w:val="both"/>
            </w:pPr>
            <w:r>
              <w:t>13</w:t>
            </w:r>
          </w:p>
        </w:tc>
        <w:tc>
          <w:tcPr>
            <w:tcW w:w="8389" w:type="dxa"/>
            <w:gridSpan w:val="5"/>
          </w:tcPr>
          <w:p w:rsidR="00430F5F" w:rsidRDefault="00430F5F">
            <w:pPr>
              <w:pStyle w:val="ConsPlusNormal"/>
              <w:jc w:val="both"/>
            </w:pPr>
            <w: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p w:rsidR="00430F5F" w:rsidRDefault="00430F5F">
            <w:pPr>
              <w:pStyle w:val="ConsPlusNormal"/>
              <w:jc w:val="both"/>
            </w:pPr>
            <w:r>
              <w:t>___________________________________________________________________</w:t>
            </w:r>
          </w:p>
        </w:tc>
      </w:tr>
      <w:tr w:rsidR="00430F5F">
        <w:tc>
          <w:tcPr>
            <w:tcW w:w="680" w:type="dxa"/>
            <w:vMerge w:val="restart"/>
          </w:tcPr>
          <w:p w:rsidR="00430F5F" w:rsidRDefault="00430F5F">
            <w:pPr>
              <w:pStyle w:val="ConsPlusNormal"/>
              <w:jc w:val="both"/>
            </w:pPr>
            <w:r>
              <w:t>14</w:t>
            </w:r>
          </w:p>
        </w:tc>
        <w:tc>
          <w:tcPr>
            <w:tcW w:w="8389" w:type="dxa"/>
            <w:gridSpan w:val="5"/>
            <w:tcBorders>
              <w:bottom w:val="nil"/>
            </w:tcBorders>
          </w:tcPr>
          <w:p w:rsidR="00430F5F" w:rsidRDefault="00430F5F">
            <w:pPr>
              <w:pStyle w:val="ConsPlusNormal"/>
              <w:jc w:val="both"/>
            </w:pPr>
            <w: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hyperlink r:id="rId100">
              <w:r>
                <w:rPr>
                  <w:color w:val="0000FF"/>
                </w:rPr>
                <w:t>статьей 39.41</w:t>
              </w:r>
            </w:hyperlink>
            <w:r>
              <w:t xml:space="preserve"> Земельного кодекса Российской Федерации __________________</w:t>
            </w:r>
          </w:p>
        </w:tc>
      </w:tr>
      <w:tr w:rsidR="00430F5F">
        <w:tc>
          <w:tcPr>
            <w:tcW w:w="680" w:type="dxa"/>
            <w:vMerge/>
          </w:tcPr>
          <w:p w:rsidR="00430F5F" w:rsidRDefault="00430F5F">
            <w:pPr>
              <w:pStyle w:val="ConsPlusNormal"/>
            </w:pPr>
          </w:p>
        </w:tc>
        <w:tc>
          <w:tcPr>
            <w:tcW w:w="8389" w:type="dxa"/>
            <w:gridSpan w:val="5"/>
            <w:tcBorders>
              <w:top w:val="nil"/>
            </w:tcBorders>
          </w:tcPr>
          <w:p w:rsidR="00430F5F" w:rsidRDefault="00430F5F">
            <w:pPr>
              <w:pStyle w:val="ConsPlusNormal"/>
              <w:jc w:val="both"/>
            </w:pPr>
            <w:r>
              <w:t>(подпись)</w:t>
            </w:r>
          </w:p>
        </w:tc>
      </w:tr>
      <w:tr w:rsidR="00430F5F">
        <w:tc>
          <w:tcPr>
            <w:tcW w:w="680" w:type="dxa"/>
          </w:tcPr>
          <w:p w:rsidR="00430F5F" w:rsidRDefault="00430F5F">
            <w:pPr>
              <w:pStyle w:val="ConsPlusNormal"/>
              <w:jc w:val="both"/>
            </w:pPr>
            <w:r>
              <w:t>15</w:t>
            </w:r>
          </w:p>
        </w:tc>
        <w:tc>
          <w:tcPr>
            <w:tcW w:w="6605" w:type="dxa"/>
            <w:gridSpan w:val="4"/>
          </w:tcPr>
          <w:p w:rsidR="00430F5F" w:rsidRDefault="00430F5F">
            <w:pPr>
              <w:pStyle w:val="ConsPlusNormal"/>
              <w:jc w:val="both"/>
            </w:pPr>
            <w:r>
              <w:t>Подпись:</w:t>
            </w:r>
          </w:p>
        </w:tc>
        <w:tc>
          <w:tcPr>
            <w:tcW w:w="1784" w:type="dxa"/>
          </w:tcPr>
          <w:p w:rsidR="00430F5F" w:rsidRDefault="00430F5F">
            <w:pPr>
              <w:pStyle w:val="ConsPlusNormal"/>
              <w:jc w:val="center"/>
            </w:pPr>
            <w:r>
              <w:t>Дата:</w:t>
            </w:r>
          </w:p>
        </w:tc>
      </w:tr>
      <w:tr w:rsidR="00430F5F">
        <w:tc>
          <w:tcPr>
            <w:tcW w:w="680" w:type="dxa"/>
          </w:tcPr>
          <w:p w:rsidR="00430F5F" w:rsidRDefault="00430F5F">
            <w:pPr>
              <w:pStyle w:val="ConsPlusNormal"/>
              <w:jc w:val="both"/>
            </w:pPr>
          </w:p>
        </w:tc>
        <w:tc>
          <w:tcPr>
            <w:tcW w:w="2545" w:type="dxa"/>
            <w:tcBorders>
              <w:right w:val="nil"/>
            </w:tcBorders>
          </w:tcPr>
          <w:p w:rsidR="00430F5F" w:rsidRDefault="00430F5F">
            <w:pPr>
              <w:pStyle w:val="ConsPlusNormal"/>
              <w:jc w:val="center"/>
            </w:pPr>
            <w:r>
              <w:t>________________</w:t>
            </w:r>
          </w:p>
          <w:p w:rsidR="00430F5F" w:rsidRDefault="00430F5F">
            <w:pPr>
              <w:pStyle w:val="ConsPlusNormal"/>
              <w:jc w:val="center"/>
            </w:pPr>
            <w:r>
              <w:t>(подпись)</w:t>
            </w:r>
          </w:p>
        </w:tc>
        <w:tc>
          <w:tcPr>
            <w:tcW w:w="4060" w:type="dxa"/>
            <w:gridSpan w:val="3"/>
            <w:tcBorders>
              <w:left w:val="nil"/>
            </w:tcBorders>
          </w:tcPr>
          <w:p w:rsidR="00430F5F" w:rsidRDefault="00430F5F">
            <w:pPr>
              <w:pStyle w:val="ConsPlusNormal"/>
              <w:jc w:val="center"/>
            </w:pPr>
            <w:r>
              <w:t>__________________________</w:t>
            </w:r>
          </w:p>
          <w:p w:rsidR="00430F5F" w:rsidRDefault="00430F5F">
            <w:pPr>
              <w:pStyle w:val="ConsPlusNormal"/>
              <w:jc w:val="center"/>
            </w:pPr>
            <w:r>
              <w:t>(инициалы, фамилия)</w:t>
            </w:r>
          </w:p>
        </w:tc>
        <w:tc>
          <w:tcPr>
            <w:tcW w:w="1784" w:type="dxa"/>
          </w:tcPr>
          <w:p w:rsidR="00430F5F" w:rsidRDefault="00430F5F">
            <w:pPr>
              <w:pStyle w:val="ConsPlusNormal"/>
              <w:jc w:val="both"/>
            </w:pPr>
            <w:r>
              <w:t>"__" ____ ___ г.</w:t>
            </w:r>
          </w:p>
        </w:tc>
      </w:tr>
    </w:tbl>
    <w:p w:rsidR="00430F5F" w:rsidRDefault="00430F5F">
      <w:pPr>
        <w:pStyle w:val="ConsPlusNormal"/>
        <w:ind w:firstLine="540"/>
        <w:jc w:val="both"/>
      </w:pPr>
    </w:p>
    <w:p w:rsidR="00430F5F" w:rsidRDefault="00430F5F">
      <w:pPr>
        <w:pStyle w:val="ConsPlusNormal"/>
        <w:ind w:firstLine="540"/>
        <w:jc w:val="both"/>
      </w:pPr>
    </w:p>
    <w:p w:rsidR="00430F5F" w:rsidRDefault="00430F5F">
      <w:pPr>
        <w:pStyle w:val="ConsPlusNormal"/>
        <w:ind w:firstLine="540"/>
        <w:jc w:val="both"/>
      </w:pPr>
    </w:p>
    <w:p w:rsidR="00430F5F" w:rsidRDefault="00430F5F">
      <w:pPr>
        <w:pStyle w:val="ConsPlusNormal"/>
        <w:ind w:firstLine="540"/>
        <w:jc w:val="both"/>
      </w:pPr>
    </w:p>
    <w:p w:rsidR="00430F5F" w:rsidRDefault="00430F5F">
      <w:pPr>
        <w:pStyle w:val="ConsPlusNormal"/>
        <w:ind w:firstLine="540"/>
        <w:jc w:val="both"/>
      </w:pPr>
    </w:p>
    <w:p w:rsidR="00430F5F" w:rsidRDefault="00430F5F">
      <w:pPr>
        <w:pStyle w:val="ConsPlusNormal"/>
        <w:jc w:val="right"/>
        <w:outlineLvl w:val="1"/>
      </w:pPr>
      <w:r>
        <w:t>Приложение N 2</w:t>
      </w:r>
    </w:p>
    <w:p w:rsidR="00430F5F" w:rsidRDefault="00430F5F">
      <w:pPr>
        <w:pStyle w:val="ConsPlusNormal"/>
        <w:jc w:val="right"/>
      </w:pPr>
      <w:r>
        <w:t>к административному регламенту</w:t>
      </w:r>
    </w:p>
    <w:p w:rsidR="00430F5F" w:rsidRDefault="00430F5F">
      <w:pPr>
        <w:pStyle w:val="ConsPlusNormal"/>
        <w:jc w:val="right"/>
      </w:pPr>
      <w:r>
        <w:t>предоставления муниципальной услуги</w:t>
      </w:r>
    </w:p>
    <w:p w:rsidR="00430F5F" w:rsidRDefault="00430F5F">
      <w:pPr>
        <w:pStyle w:val="ConsPlusNormal"/>
        <w:jc w:val="right"/>
      </w:pPr>
      <w:r>
        <w:t>"Принятие решения об установлении публичного сервитута</w:t>
      </w:r>
    </w:p>
    <w:p w:rsidR="00430F5F" w:rsidRDefault="00430F5F">
      <w:pPr>
        <w:pStyle w:val="ConsPlusNormal"/>
        <w:jc w:val="right"/>
      </w:pPr>
      <w:r>
        <w:t>для использования земельных участков и (или) земель в целях,</w:t>
      </w:r>
    </w:p>
    <w:p w:rsidR="00430F5F" w:rsidRDefault="00430F5F">
      <w:pPr>
        <w:pStyle w:val="ConsPlusNormal"/>
        <w:jc w:val="right"/>
      </w:pPr>
      <w:r>
        <w:t>установленных подпунктами 1, 6 статьи 39.37</w:t>
      </w:r>
    </w:p>
    <w:p w:rsidR="00430F5F" w:rsidRDefault="00430F5F">
      <w:pPr>
        <w:pStyle w:val="ConsPlusNormal"/>
        <w:jc w:val="right"/>
      </w:pPr>
      <w:r>
        <w:t>Земельного кодекса Российской Федерации,</w:t>
      </w:r>
    </w:p>
    <w:p w:rsidR="00430F5F" w:rsidRDefault="00430F5F">
      <w:pPr>
        <w:pStyle w:val="ConsPlusNormal"/>
        <w:jc w:val="right"/>
      </w:pPr>
      <w:r>
        <w:t>на территории города Иванова"</w:t>
      </w:r>
    </w:p>
    <w:p w:rsidR="00430F5F" w:rsidRDefault="00430F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30F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30F5F" w:rsidRDefault="00430F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30F5F" w:rsidRDefault="00430F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30F5F" w:rsidRDefault="00430F5F">
            <w:pPr>
              <w:pStyle w:val="ConsPlusNormal"/>
              <w:jc w:val="center"/>
            </w:pPr>
            <w:r>
              <w:rPr>
                <w:color w:val="392C69"/>
              </w:rPr>
              <w:t>Список изменяющих документов</w:t>
            </w:r>
          </w:p>
          <w:p w:rsidR="00430F5F" w:rsidRDefault="00430F5F">
            <w:pPr>
              <w:pStyle w:val="ConsPlusNormal"/>
              <w:jc w:val="center"/>
            </w:pPr>
            <w:r>
              <w:rPr>
                <w:color w:val="392C69"/>
              </w:rPr>
              <w:t xml:space="preserve">(в ред. </w:t>
            </w:r>
            <w:hyperlink r:id="rId101">
              <w:r>
                <w:rPr>
                  <w:color w:val="0000FF"/>
                </w:rPr>
                <w:t>Постановления</w:t>
              </w:r>
            </w:hyperlink>
            <w:r>
              <w:rPr>
                <w:color w:val="392C69"/>
              </w:rPr>
              <w:t xml:space="preserve"> Администрации г. Иванова от 09.02.2023 N 244)</w:t>
            </w:r>
          </w:p>
        </w:tc>
        <w:tc>
          <w:tcPr>
            <w:tcW w:w="113" w:type="dxa"/>
            <w:tcBorders>
              <w:top w:val="nil"/>
              <w:left w:val="nil"/>
              <w:bottom w:val="nil"/>
              <w:right w:val="nil"/>
            </w:tcBorders>
            <w:shd w:val="clear" w:color="auto" w:fill="F4F3F8"/>
            <w:tcMar>
              <w:top w:w="0" w:type="dxa"/>
              <w:left w:w="0" w:type="dxa"/>
              <w:bottom w:w="0" w:type="dxa"/>
              <w:right w:w="0" w:type="dxa"/>
            </w:tcMar>
          </w:tcPr>
          <w:p w:rsidR="00430F5F" w:rsidRDefault="00430F5F">
            <w:pPr>
              <w:pStyle w:val="ConsPlusNormal"/>
            </w:pPr>
          </w:p>
        </w:tc>
      </w:tr>
    </w:tbl>
    <w:p w:rsidR="00430F5F" w:rsidRDefault="00430F5F">
      <w:pPr>
        <w:pStyle w:val="ConsPlusNormal"/>
        <w:jc w:val="right"/>
      </w:pPr>
    </w:p>
    <w:p w:rsidR="00430F5F" w:rsidRDefault="00430F5F">
      <w:pPr>
        <w:pStyle w:val="ConsPlusNormal"/>
        <w:jc w:val="right"/>
      </w:pPr>
      <w:r>
        <w:t>Образец</w:t>
      </w:r>
    </w:p>
    <w:p w:rsidR="00430F5F" w:rsidRDefault="00430F5F">
      <w:pPr>
        <w:pStyle w:val="ConsPlusNormal"/>
        <w:jc w:val="both"/>
      </w:pPr>
    </w:p>
    <w:p w:rsidR="00430F5F" w:rsidRDefault="00430F5F">
      <w:pPr>
        <w:pStyle w:val="ConsPlusNormal"/>
        <w:jc w:val="center"/>
      </w:pPr>
      <w:bookmarkStart w:id="27" w:name="P505"/>
      <w:bookmarkEnd w:id="27"/>
      <w:r>
        <w:t>Гарантийное письмо</w:t>
      </w:r>
    </w:p>
    <w:p w:rsidR="00430F5F" w:rsidRDefault="00430F5F">
      <w:pPr>
        <w:pStyle w:val="ConsPlusNormal"/>
        <w:jc w:val="cente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18"/>
        <w:gridCol w:w="2381"/>
        <w:gridCol w:w="1870"/>
      </w:tblGrid>
      <w:tr w:rsidR="00430F5F">
        <w:tc>
          <w:tcPr>
            <w:tcW w:w="4818" w:type="dxa"/>
            <w:tcBorders>
              <w:top w:val="nil"/>
              <w:left w:val="nil"/>
              <w:bottom w:val="nil"/>
              <w:right w:val="nil"/>
            </w:tcBorders>
          </w:tcPr>
          <w:p w:rsidR="00430F5F" w:rsidRDefault="00430F5F">
            <w:pPr>
              <w:pStyle w:val="ConsPlusNormal"/>
            </w:pPr>
          </w:p>
        </w:tc>
        <w:tc>
          <w:tcPr>
            <w:tcW w:w="4251" w:type="dxa"/>
            <w:gridSpan w:val="2"/>
            <w:tcBorders>
              <w:top w:val="nil"/>
              <w:left w:val="nil"/>
              <w:bottom w:val="nil"/>
              <w:right w:val="nil"/>
            </w:tcBorders>
          </w:tcPr>
          <w:p w:rsidR="00430F5F" w:rsidRDefault="00430F5F">
            <w:pPr>
              <w:pStyle w:val="ConsPlusNormal"/>
              <w:jc w:val="both"/>
            </w:pPr>
            <w:r>
              <w:t>В Администрацию города Иванова</w:t>
            </w:r>
          </w:p>
          <w:p w:rsidR="00430F5F" w:rsidRDefault="00430F5F">
            <w:pPr>
              <w:pStyle w:val="ConsPlusNormal"/>
              <w:jc w:val="both"/>
            </w:pPr>
            <w:r>
              <w:t>__________________________________</w:t>
            </w:r>
          </w:p>
          <w:p w:rsidR="00430F5F" w:rsidRDefault="00430F5F">
            <w:pPr>
              <w:pStyle w:val="ConsPlusNormal"/>
              <w:jc w:val="both"/>
            </w:pPr>
            <w:r>
              <w:t>от ________________________________</w:t>
            </w:r>
          </w:p>
          <w:p w:rsidR="00430F5F" w:rsidRDefault="00430F5F">
            <w:pPr>
              <w:pStyle w:val="ConsPlusNormal"/>
              <w:jc w:val="both"/>
            </w:pPr>
            <w:r>
              <w:t>__________________________________</w:t>
            </w:r>
          </w:p>
          <w:p w:rsidR="00430F5F" w:rsidRDefault="00430F5F">
            <w:pPr>
              <w:pStyle w:val="ConsPlusNormal"/>
              <w:jc w:val="center"/>
            </w:pPr>
            <w:r>
              <w:t>должность, Ф.И.О. руководителя</w:t>
            </w:r>
          </w:p>
        </w:tc>
      </w:tr>
      <w:tr w:rsidR="00430F5F">
        <w:tc>
          <w:tcPr>
            <w:tcW w:w="9069" w:type="dxa"/>
            <w:gridSpan w:val="3"/>
            <w:tcBorders>
              <w:top w:val="nil"/>
              <w:left w:val="nil"/>
              <w:bottom w:val="nil"/>
              <w:right w:val="nil"/>
            </w:tcBorders>
          </w:tcPr>
          <w:p w:rsidR="00430F5F" w:rsidRDefault="00430F5F">
            <w:pPr>
              <w:pStyle w:val="ConsPlusNormal"/>
              <w:jc w:val="both"/>
            </w:pPr>
            <w:r>
              <w:t>___________________________ обязуется возместить Администрации города Иванова</w:t>
            </w:r>
          </w:p>
          <w:p w:rsidR="00430F5F" w:rsidRDefault="00430F5F">
            <w:pPr>
              <w:pStyle w:val="ConsPlusNormal"/>
              <w:ind w:firstLine="283"/>
              <w:jc w:val="both"/>
            </w:pPr>
            <w:r>
              <w:t>название организации</w:t>
            </w:r>
          </w:p>
          <w:p w:rsidR="00430F5F" w:rsidRDefault="00430F5F">
            <w:pPr>
              <w:pStyle w:val="ConsPlusNormal"/>
              <w:jc w:val="both"/>
            </w:pPr>
            <w:r>
              <w:t xml:space="preserve">в денежном выражении фактические расходы на извещение правообладателей земельных участков о возможном установлении публичного сервитута в соответствии с </w:t>
            </w:r>
            <w:hyperlink r:id="rId102">
              <w:r>
                <w:rPr>
                  <w:color w:val="0000FF"/>
                </w:rPr>
                <w:t>подпунктами 1</w:t>
              </w:r>
            </w:hyperlink>
            <w:r>
              <w:t xml:space="preserve">, </w:t>
            </w:r>
            <w:hyperlink r:id="rId103">
              <w:r>
                <w:rPr>
                  <w:color w:val="0000FF"/>
                </w:rPr>
                <w:t>3</w:t>
              </w:r>
            </w:hyperlink>
            <w:r>
              <w:t xml:space="preserve"> и </w:t>
            </w:r>
            <w:hyperlink r:id="rId104">
              <w:r>
                <w:rPr>
                  <w:color w:val="0000FF"/>
                </w:rPr>
                <w:t>4 пункта 3 статьи 39.42</w:t>
              </w:r>
            </w:hyperlink>
            <w:r>
              <w:t xml:space="preserve"> Земельного кодекса Российской Федерации в течение пяти рабочих дней со дня выставления Администрацией города Иванова счета-фактуры.</w:t>
            </w:r>
          </w:p>
        </w:tc>
      </w:tr>
      <w:tr w:rsidR="00430F5F">
        <w:tc>
          <w:tcPr>
            <w:tcW w:w="4818" w:type="dxa"/>
            <w:tcBorders>
              <w:top w:val="nil"/>
              <w:left w:val="nil"/>
              <w:bottom w:val="nil"/>
              <w:right w:val="nil"/>
            </w:tcBorders>
          </w:tcPr>
          <w:p w:rsidR="00430F5F" w:rsidRDefault="00430F5F">
            <w:pPr>
              <w:pStyle w:val="ConsPlusNormal"/>
              <w:jc w:val="center"/>
            </w:pPr>
            <w:r>
              <w:t>______________________________________</w:t>
            </w:r>
          </w:p>
          <w:p w:rsidR="00430F5F" w:rsidRDefault="00430F5F">
            <w:pPr>
              <w:pStyle w:val="ConsPlusNormal"/>
              <w:jc w:val="center"/>
            </w:pPr>
            <w:r>
              <w:t>Ф.И.О. руководителя</w:t>
            </w:r>
          </w:p>
        </w:tc>
        <w:tc>
          <w:tcPr>
            <w:tcW w:w="2381" w:type="dxa"/>
            <w:tcBorders>
              <w:top w:val="nil"/>
              <w:left w:val="nil"/>
              <w:bottom w:val="nil"/>
              <w:right w:val="nil"/>
            </w:tcBorders>
          </w:tcPr>
          <w:p w:rsidR="00430F5F" w:rsidRDefault="00430F5F">
            <w:pPr>
              <w:pStyle w:val="ConsPlusNormal"/>
              <w:jc w:val="center"/>
            </w:pPr>
            <w:r>
              <w:t>__________________</w:t>
            </w:r>
          </w:p>
          <w:p w:rsidR="00430F5F" w:rsidRDefault="00430F5F">
            <w:pPr>
              <w:pStyle w:val="ConsPlusNormal"/>
              <w:jc w:val="center"/>
            </w:pPr>
            <w:r>
              <w:t>подпись</w:t>
            </w:r>
          </w:p>
        </w:tc>
        <w:tc>
          <w:tcPr>
            <w:tcW w:w="1870" w:type="dxa"/>
            <w:tcBorders>
              <w:top w:val="nil"/>
              <w:left w:val="nil"/>
              <w:bottom w:val="nil"/>
              <w:right w:val="nil"/>
            </w:tcBorders>
          </w:tcPr>
          <w:p w:rsidR="00430F5F" w:rsidRDefault="00430F5F">
            <w:pPr>
              <w:pStyle w:val="ConsPlusNormal"/>
              <w:jc w:val="center"/>
            </w:pPr>
            <w:r>
              <w:t>______________</w:t>
            </w:r>
          </w:p>
          <w:p w:rsidR="00430F5F" w:rsidRDefault="00430F5F">
            <w:pPr>
              <w:pStyle w:val="ConsPlusNormal"/>
              <w:jc w:val="center"/>
            </w:pPr>
            <w:r>
              <w:t>дата</w:t>
            </w:r>
          </w:p>
        </w:tc>
      </w:tr>
      <w:tr w:rsidR="00430F5F">
        <w:tc>
          <w:tcPr>
            <w:tcW w:w="9069" w:type="dxa"/>
            <w:gridSpan w:val="3"/>
            <w:tcBorders>
              <w:top w:val="nil"/>
              <w:left w:val="nil"/>
              <w:bottom w:val="nil"/>
              <w:right w:val="nil"/>
            </w:tcBorders>
          </w:tcPr>
          <w:p w:rsidR="00430F5F" w:rsidRDefault="00430F5F">
            <w:pPr>
              <w:pStyle w:val="ConsPlusNormal"/>
              <w:jc w:val="both"/>
            </w:pPr>
            <w:r>
              <w:t>Место печати</w:t>
            </w:r>
          </w:p>
        </w:tc>
      </w:tr>
    </w:tbl>
    <w:p w:rsidR="00430F5F" w:rsidRDefault="00430F5F">
      <w:pPr>
        <w:pStyle w:val="ConsPlusNormal"/>
        <w:ind w:firstLine="540"/>
        <w:jc w:val="both"/>
      </w:pPr>
    </w:p>
    <w:p w:rsidR="00430F5F" w:rsidRDefault="00430F5F">
      <w:pPr>
        <w:pStyle w:val="ConsPlusNormal"/>
        <w:ind w:firstLine="540"/>
        <w:jc w:val="both"/>
      </w:pPr>
    </w:p>
    <w:p w:rsidR="00430F5F" w:rsidRDefault="00430F5F">
      <w:pPr>
        <w:pStyle w:val="ConsPlusNormal"/>
        <w:pBdr>
          <w:bottom w:val="single" w:sz="6" w:space="0" w:color="auto"/>
        </w:pBdr>
        <w:spacing w:before="100" w:after="100"/>
        <w:jc w:val="both"/>
        <w:rPr>
          <w:sz w:val="2"/>
          <w:szCs w:val="2"/>
        </w:rPr>
      </w:pPr>
    </w:p>
    <w:p w:rsidR="0053785B" w:rsidRDefault="0053785B">
      <w:bookmarkStart w:id="28" w:name="_GoBack"/>
      <w:bookmarkEnd w:id="28"/>
    </w:p>
    <w:sectPr w:rsidR="0053785B" w:rsidSect="00173E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isplayBackgroundShap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F5F"/>
    <w:rsid w:val="00430F5F"/>
    <w:rsid w:val="005378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910E1-20A9-4A6D-84D5-874C6DC1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0F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0F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0F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30F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30F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30F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30F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30F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5514&amp;dst=2412" TargetMode="External"/><Relationship Id="rId21" Type="http://schemas.openxmlformats.org/officeDocument/2006/relationships/hyperlink" Target="https://login.consultant.ru/link/?req=doc&amp;base=RLAW224&amp;n=199513&amp;dst=100005" TargetMode="External"/><Relationship Id="rId42" Type="http://schemas.openxmlformats.org/officeDocument/2006/relationships/hyperlink" Target="https://login.consultant.ru/link/?req=doc&amp;base=LAW&amp;n=377419&amp;dst=100010" TargetMode="External"/><Relationship Id="rId47" Type="http://schemas.openxmlformats.org/officeDocument/2006/relationships/hyperlink" Target="https://login.consultant.ru/link/?req=doc&amp;base=LAW&amp;n=525514&amp;dst=2014" TargetMode="External"/><Relationship Id="rId63" Type="http://schemas.openxmlformats.org/officeDocument/2006/relationships/hyperlink" Target="https://login.consultant.ru/link/?req=doc&amp;base=LAW&amp;n=525514&amp;dst=2028" TargetMode="External"/><Relationship Id="rId68" Type="http://schemas.openxmlformats.org/officeDocument/2006/relationships/hyperlink" Target="https://login.consultant.ru/link/?req=doc&amp;base=LAW&amp;n=523235&amp;dst=359" TargetMode="External"/><Relationship Id="rId84" Type="http://schemas.openxmlformats.org/officeDocument/2006/relationships/hyperlink" Target="https://login.consultant.ru/link/?req=doc&amp;base=RLAW224&amp;n=174680&amp;dst=100043" TargetMode="External"/><Relationship Id="rId89" Type="http://schemas.openxmlformats.org/officeDocument/2006/relationships/hyperlink" Target="https://login.consultant.ru/link/?req=doc&amp;base=RLAW224&amp;n=187935&amp;dst=100036" TargetMode="External"/><Relationship Id="rId16" Type="http://schemas.openxmlformats.org/officeDocument/2006/relationships/hyperlink" Target="https://login.consultant.ru/link/?req=doc&amp;base=RLAW224&amp;n=163634&amp;dst=100005" TargetMode="External"/><Relationship Id="rId11" Type="http://schemas.openxmlformats.org/officeDocument/2006/relationships/hyperlink" Target="https://login.consultant.ru/link/?req=doc&amp;base=LAW&amp;n=525514&amp;dst=2026" TargetMode="External"/><Relationship Id="rId32" Type="http://schemas.openxmlformats.org/officeDocument/2006/relationships/hyperlink" Target="https://login.consultant.ru/link/?req=doc&amp;base=RLAW224&amp;n=187935&amp;dst=100008" TargetMode="External"/><Relationship Id="rId37" Type="http://schemas.openxmlformats.org/officeDocument/2006/relationships/hyperlink" Target="https://login.consultant.ru/link/?req=doc&amp;base=RLAW224&amp;n=174680&amp;dst=100021" TargetMode="External"/><Relationship Id="rId53" Type="http://schemas.openxmlformats.org/officeDocument/2006/relationships/hyperlink" Target="https://login.consultant.ru/link/?req=doc&amp;base=RLAW224&amp;n=174680&amp;dst=100031" TargetMode="External"/><Relationship Id="rId58" Type="http://schemas.openxmlformats.org/officeDocument/2006/relationships/hyperlink" Target="https://login.consultant.ru/link/?req=doc&amp;base=RLAW224&amp;n=174680&amp;dst=100033" TargetMode="External"/><Relationship Id="rId74" Type="http://schemas.openxmlformats.org/officeDocument/2006/relationships/hyperlink" Target="https://login.consultant.ru/link/?req=doc&amp;base=RLAW224&amp;n=187935&amp;dst=100021" TargetMode="External"/><Relationship Id="rId79" Type="http://schemas.openxmlformats.org/officeDocument/2006/relationships/hyperlink" Target="https://login.consultant.ru/link/?req=doc&amp;base=LAW&amp;n=442096&amp;dst=2" TargetMode="External"/><Relationship Id="rId102" Type="http://schemas.openxmlformats.org/officeDocument/2006/relationships/hyperlink" Target="https://login.consultant.ru/link/?req=doc&amp;base=LAW&amp;n=525514&amp;dst=2085" TargetMode="External"/><Relationship Id="rId5" Type="http://schemas.openxmlformats.org/officeDocument/2006/relationships/hyperlink" Target="https://login.consultant.ru/link/?req=doc&amp;base=RLAW224&amp;n=163634&amp;dst=100005" TargetMode="External"/><Relationship Id="rId90" Type="http://schemas.openxmlformats.org/officeDocument/2006/relationships/hyperlink" Target="https://login.consultant.ru/link/?req=doc&amp;base=RLAW224&amp;n=187935&amp;dst=100038" TargetMode="External"/><Relationship Id="rId95" Type="http://schemas.openxmlformats.org/officeDocument/2006/relationships/hyperlink" Target="https://login.consultant.ru/link/?req=doc&amp;base=RLAW224&amp;n=195667&amp;dst=100008" TargetMode="External"/><Relationship Id="rId22" Type="http://schemas.openxmlformats.org/officeDocument/2006/relationships/hyperlink" Target="https://login.consultant.ru/link/?req=doc&amp;base=LAW&amp;n=523235&amp;dst=100094" TargetMode="External"/><Relationship Id="rId27" Type="http://schemas.openxmlformats.org/officeDocument/2006/relationships/hyperlink" Target="https://login.consultant.ru/link/?req=doc&amp;base=RLAW224&amp;n=174680&amp;dst=100014" TargetMode="External"/><Relationship Id="rId43" Type="http://schemas.openxmlformats.org/officeDocument/2006/relationships/hyperlink" Target="https://login.consultant.ru/link/?req=doc&amp;base=RLAW224&amp;n=163634&amp;dst=100008" TargetMode="External"/><Relationship Id="rId48" Type="http://schemas.openxmlformats.org/officeDocument/2006/relationships/hyperlink" Target="https://login.consultant.ru/link/?req=doc&amp;base=LAW&amp;n=525514&amp;dst=2062" TargetMode="External"/><Relationship Id="rId64" Type="http://schemas.openxmlformats.org/officeDocument/2006/relationships/hyperlink" Target="https://login.consultant.ru/link/?req=doc&amp;base=RLAW224&amp;n=199513&amp;dst=100005" TargetMode="External"/><Relationship Id="rId69" Type="http://schemas.openxmlformats.org/officeDocument/2006/relationships/hyperlink" Target="https://login.consultant.ru/link/?req=doc&amp;base=RLAW224&amp;n=174680&amp;dst=100038" TargetMode="External"/><Relationship Id="rId80" Type="http://schemas.openxmlformats.org/officeDocument/2006/relationships/hyperlink" Target="https://login.consultant.ru/link/?req=doc&amp;base=RLAW224&amp;n=187935&amp;dst=100026" TargetMode="External"/><Relationship Id="rId85" Type="http://schemas.openxmlformats.org/officeDocument/2006/relationships/hyperlink" Target="https://ivanovo.gosuslugi.ru/" TargetMode="External"/><Relationship Id="rId12" Type="http://schemas.openxmlformats.org/officeDocument/2006/relationships/hyperlink" Target="https://login.consultant.ru/link/?req=doc&amp;base=LAW&amp;n=501480" TargetMode="External"/><Relationship Id="rId17" Type="http://schemas.openxmlformats.org/officeDocument/2006/relationships/hyperlink" Target="https://login.consultant.ru/link/?req=doc&amp;base=RLAW224&amp;n=174680&amp;dst=100010" TargetMode="External"/><Relationship Id="rId33" Type="http://schemas.openxmlformats.org/officeDocument/2006/relationships/hyperlink" Target="https://login.consultant.ru/link/?req=doc&amp;base=RLAW224&amp;n=174680&amp;dst=100020" TargetMode="External"/><Relationship Id="rId38" Type="http://schemas.openxmlformats.org/officeDocument/2006/relationships/hyperlink" Target="https://login.consultant.ru/link/?req=doc&amp;base=RLAW224&amp;n=195667&amp;dst=100006" TargetMode="External"/><Relationship Id="rId59" Type="http://schemas.openxmlformats.org/officeDocument/2006/relationships/hyperlink" Target="https://login.consultant.ru/link/?req=doc&amp;base=LAW&amp;n=525514&amp;dst=2044" TargetMode="External"/><Relationship Id="rId103" Type="http://schemas.openxmlformats.org/officeDocument/2006/relationships/hyperlink" Target="https://login.consultant.ru/link/?req=doc&amp;base=LAW&amp;n=525514&amp;dst=2087" TargetMode="External"/><Relationship Id="rId20" Type="http://schemas.openxmlformats.org/officeDocument/2006/relationships/hyperlink" Target="https://login.consultant.ru/link/?req=doc&amp;base=RLAW224&amp;n=198516&amp;dst=100005" TargetMode="External"/><Relationship Id="rId41" Type="http://schemas.openxmlformats.org/officeDocument/2006/relationships/hyperlink" Target="https://login.consultant.ru/link/?req=doc&amp;base=RLAW224&amp;n=174680&amp;dst=100029" TargetMode="External"/><Relationship Id="rId54" Type="http://schemas.openxmlformats.org/officeDocument/2006/relationships/hyperlink" Target="www.nalog.ru" TargetMode="External"/><Relationship Id="rId62" Type="http://schemas.openxmlformats.org/officeDocument/2006/relationships/hyperlink" Target="https://login.consultant.ru/link/?req=doc&amp;base=LAW&amp;n=525514&amp;dst=1965" TargetMode="External"/><Relationship Id="rId70" Type="http://schemas.openxmlformats.org/officeDocument/2006/relationships/hyperlink" Target="https://login.consultant.ru/link/?req=doc&amp;base=RLAW224&amp;n=195667&amp;dst=100007" TargetMode="External"/><Relationship Id="rId75" Type="http://schemas.openxmlformats.org/officeDocument/2006/relationships/hyperlink" Target="https://login.consultant.ru/link/?req=doc&amp;base=RLAW224&amp;n=187935&amp;dst=100023" TargetMode="External"/><Relationship Id="rId83" Type="http://schemas.openxmlformats.org/officeDocument/2006/relationships/hyperlink" Target="https://login.consultant.ru/link/?req=doc&amp;base=RLAW224&amp;n=187935&amp;dst=100031" TargetMode="External"/><Relationship Id="rId88" Type="http://schemas.openxmlformats.org/officeDocument/2006/relationships/hyperlink" Target="https://login.consultant.ru/link/?req=doc&amp;base=RLAW224&amp;n=187935&amp;dst=100034" TargetMode="External"/><Relationship Id="rId91" Type="http://schemas.openxmlformats.org/officeDocument/2006/relationships/hyperlink" Target="https://ivanovo.gosuslugi.ru/" TargetMode="External"/><Relationship Id="rId96" Type="http://schemas.openxmlformats.org/officeDocument/2006/relationships/hyperlink" Target="https://login.consultant.ru/link/?req=doc&amp;base=RLAW224&amp;n=187935&amp;dst=100046" TargetMode="External"/><Relationship Id="rId1" Type="http://schemas.openxmlformats.org/officeDocument/2006/relationships/styles" Target="styles.xml"/><Relationship Id="rId6" Type="http://schemas.openxmlformats.org/officeDocument/2006/relationships/hyperlink" Target="https://login.consultant.ru/link/?req=doc&amp;base=RLAW224&amp;n=174680&amp;dst=100005" TargetMode="External"/><Relationship Id="rId15" Type="http://schemas.openxmlformats.org/officeDocument/2006/relationships/hyperlink" Target="https://login.consultant.ru/link/?req=doc&amp;base=RLAW224&amp;n=174680&amp;dst=100008" TargetMode="External"/><Relationship Id="rId23" Type="http://schemas.openxmlformats.org/officeDocument/2006/relationships/hyperlink" Target="https://login.consultant.ru/link/?req=doc&amp;base=RLAW224&amp;n=174680&amp;dst=100013" TargetMode="External"/><Relationship Id="rId28" Type="http://schemas.openxmlformats.org/officeDocument/2006/relationships/hyperlink" Target="https://login.consultant.ru/link/?req=doc&amp;base=RLAW224&amp;n=174680&amp;dst=100019" TargetMode="External"/><Relationship Id="rId36" Type="http://schemas.openxmlformats.org/officeDocument/2006/relationships/hyperlink" Target="https://login.consultant.ru/link/?req=doc&amp;base=LAW&amp;n=525514&amp;dst=2085" TargetMode="External"/><Relationship Id="rId49" Type="http://schemas.openxmlformats.org/officeDocument/2006/relationships/hyperlink" Target="https://login.consultant.ru/link/?req=doc&amp;base=LAW&amp;n=525514&amp;dst=2033" TargetMode="External"/><Relationship Id="rId57" Type="http://schemas.openxmlformats.org/officeDocument/2006/relationships/hyperlink" Target="https://login.consultant.ru/link/?req=doc&amp;base=LAW&amp;n=468305&amp;dst=100010" TargetMode="External"/><Relationship Id="rId106" Type="http://schemas.openxmlformats.org/officeDocument/2006/relationships/theme" Target="theme/theme1.xml"/><Relationship Id="rId10" Type="http://schemas.openxmlformats.org/officeDocument/2006/relationships/hyperlink" Target="https://login.consultant.ru/link/?req=doc&amp;base=RLAW224&amp;n=199513&amp;dst=100005" TargetMode="External"/><Relationship Id="rId31" Type="http://schemas.openxmlformats.org/officeDocument/2006/relationships/hyperlink" Target="https://ivanovo.gosuslugi.ru/" TargetMode="External"/><Relationship Id="rId44" Type="http://schemas.openxmlformats.org/officeDocument/2006/relationships/hyperlink" Target="https://login.consultant.ru/link/?req=doc&amp;base=RLAW224&amp;n=187935&amp;dst=100014" TargetMode="External"/><Relationship Id="rId52" Type="http://schemas.openxmlformats.org/officeDocument/2006/relationships/hyperlink" Target="https://login.consultant.ru/link/?req=doc&amp;base=LAW&amp;n=525514&amp;dst=2088" TargetMode="External"/><Relationship Id="rId60" Type="http://schemas.openxmlformats.org/officeDocument/2006/relationships/hyperlink" Target="https://login.consultant.ru/link/?req=doc&amp;base=LAW&amp;n=525514&amp;dst=2055" TargetMode="External"/><Relationship Id="rId65" Type="http://schemas.openxmlformats.org/officeDocument/2006/relationships/hyperlink" Target="https://login.consultant.ru/link/?req=doc&amp;base=RLAW224&amp;n=174680&amp;dst=100036" TargetMode="External"/><Relationship Id="rId73" Type="http://schemas.openxmlformats.org/officeDocument/2006/relationships/hyperlink" Target="https://ivanovo.gosuslugi.ru/" TargetMode="External"/><Relationship Id="rId78" Type="http://schemas.openxmlformats.org/officeDocument/2006/relationships/hyperlink" Target="https://login.consultant.ru/link/?req=doc&amp;base=LAW&amp;n=442096" TargetMode="External"/><Relationship Id="rId81" Type="http://schemas.openxmlformats.org/officeDocument/2006/relationships/hyperlink" Target="https://login.consultant.ru/link/?req=doc&amp;base=RLAW224&amp;n=187935&amp;dst=100027" TargetMode="External"/><Relationship Id="rId86" Type="http://schemas.openxmlformats.org/officeDocument/2006/relationships/hyperlink" Target="https://login.consultant.ru/link/?req=doc&amp;base=RLAW224&amp;n=187935&amp;dst=100032" TargetMode="External"/><Relationship Id="rId94" Type="http://schemas.openxmlformats.org/officeDocument/2006/relationships/hyperlink" Target="https://login.consultant.ru/link/?req=doc&amp;base=RLAW224&amp;n=195667&amp;dst=100008" TargetMode="External"/><Relationship Id="rId99" Type="http://schemas.openxmlformats.org/officeDocument/2006/relationships/hyperlink" Target="https://login.consultant.ru/link/?req=doc&amp;base=LAW&amp;n=525514&amp;dst=2049" TargetMode="External"/><Relationship Id="rId101" Type="http://schemas.openxmlformats.org/officeDocument/2006/relationships/hyperlink" Target="https://login.consultant.ru/link/?req=doc&amp;base=RLAW224&amp;n=174680&amp;dst=10005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24&amp;n=198516&amp;dst=100005" TargetMode="External"/><Relationship Id="rId13" Type="http://schemas.openxmlformats.org/officeDocument/2006/relationships/hyperlink" Target="https://login.consultant.ru/link/?req=doc&amp;base=LAW&amp;n=523235&amp;dst=100094" TargetMode="External"/><Relationship Id="rId18" Type="http://schemas.openxmlformats.org/officeDocument/2006/relationships/hyperlink" Target="https://login.consultant.ru/link/?req=doc&amp;base=RLAW224&amp;n=187935&amp;dst=100005" TargetMode="External"/><Relationship Id="rId39" Type="http://schemas.openxmlformats.org/officeDocument/2006/relationships/hyperlink" Target="https://login.consultant.ru/link/?req=doc&amp;base=LAW&amp;n=525514&amp;dst=2044" TargetMode="External"/><Relationship Id="rId34" Type="http://schemas.openxmlformats.org/officeDocument/2006/relationships/hyperlink" Target="https://www.gosuslugi.ru" TargetMode="External"/><Relationship Id="rId50" Type="http://schemas.openxmlformats.org/officeDocument/2006/relationships/hyperlink" Target="https://login.consultant.ru/link/?req=doc&amp;base=LAW&amp;n=525514&amp;dst=2085" TargetMode="External"/><Relationship Id="rId55" Type="http://schemas.openxmlformats.org/officeDocument/2006/relationships/hyperlink" Target="https://fas.gov.ru" TargetMode="External"/><Relationship Id="rId76" Type="http://schemas.openxmlformats.org/officeDocument/2006/relationships/hyperlink" Target="https://login.consultant.ru/link/?req=doc&amp;base=RLAW224&amp;n=187935&amp;dst=100025" TargetMode="External"/><Relationship Id="rId97" Type="http://schemas.openxmlformats.org/officeDocument/2006/relationships/hyperlink" Target="https://login.consultant.ru/link/?req=doc&amp;base=LAW&amp;n=525514&amp;dst=2554" TargetMode="External"/><Relationship Id="rId104" Type="http://schemas.openxmlformats.org/officeDocument/2006/relationships/hyperlink" Target="https://login.consultant.ru/link/?req=doc&amp;base=LAW&amp;n=525514&amp;dst=2088" TargetMode="External"/><Relationship Id="rId7" Type="http://schemas.openxmlformats.org/officeDocument/2006/relationships/hyperlink" Target="https://login.consultant.ru/link/?req=doc&amp;base=RLAW224&amp;n=187935&amp;dst=100005" TargetMode="External"/><Relationship Id="rId71" Type="http://schemas.openxmlformats.org/officeDocument/2006/relationships/hyperlink" Target="https://ivanovo.gosuslugi.ru/" TargetMode="External"/><Relationship Id="rId92" Type="http://schemas.openxmlformats.org/officeDocument/2006/relationships/hyperlink" Target="https://login.consultant.ru/link/?req=doc&amp;base=RLAW224&amp;n=187935&amp;dst=100039" TargetMode="External"/><Relationship Id="rId2" Type="http://schemas.openxmlformats.org/officeDocument/2006/relationships/settings" Target="settings.xml"/><Relationship Id="rId29" Type="http://schemas.openxmlformats.org/officeDocument/2006/relationships/hyperlink" Target="https://login.consultant.ru/link/?req=doc&amp;base=LAW&amp;n=525514&amp;dst=2037" TargetMode="External"/><Relationship Id="rId24" Type="http://schemas.openxmlformats.org/officeDocument/2006/relationships/hyperlink" Target="https://login.consultant.ru/link/?req=doc&amp;base=LAW&amp;n=525514&amp;dst=2719" TargetMode="External"/><Relationship Id="rId40" Type="http://schemas.openxmlformats.org/officeDocument/2006/relationships/hyperlink" Target="https://login.consultant.ru/link/?req=doc&amp;base=RLAW224&amp;n=174680&amp;dst=100027" TargetMode="External"/><Relationship Id="rId45" Type="http://schemas.openxmlformats.org/officeDocument/2006/relationships/hyperlink" Target="https://login.consultant.ru/link/?req=doc&amp;base=RLAW224&amp;n=187935&amp;dst=100012" TargetMode="External"/><Relationship Id="rId66" Type="http://schemas.openxmlformats.org/officeDocument/2006/relationships/hyperlink" Target="https://login.consultant.ru/link/?req=doc&amp;base=LAW&amp;n=523235&amp;dst=43" TargetMode="External"/><Relationship Id="rId87" Type="http://schemas.openxmlformats.org/officeDocument/2006/relationships/hyperlink" Target="https://login.consultant.ru/link/?req=doc&amp;base=RLAW224&amp;n=174680&amp;dst=100045" TargetMode="External"/><Relationship Id="rId61" Type="http://schemas.openxmlformats.org/officeDocument/2006/relationships/hyperlink" Target="https://login.consultant.ru/link/?req=doc&amp;base=LAW&amp;n=525514&amp;dst=2062" TargetMode="External"/><Relationship Id="rId82" Type="http://schemas.openxmlformats.org/officeDocument/2006/relationships/hyperlink" Target="https://login.consultant.ru/link/?req=doc&amp;base=RLAW224&amp;n=187935&amp;dst=100029" TargetMode="External"/><Relationship Id="rId19" Type="http://schemas.openxmlformats.org/officeDocument/2006/relationships/hyperlink" Target="https://login.consultant.ru/link/?req=doc&amp;base=RLAW224&amp;n=195667&amp;dst=100005" TargetMode="External"/><Relationship Id="rId14" Type="http://schemas.openxmlformats.org/officeDocument/2006/relationships/hyperlink" Target="https://login.consultant.ru/link/?req=doc&amp;base=RLAW224&amp;n=198221&amp;dst=101712" TargetMode="External"/><Relationship Id="rId30" Type="http://schemas.openxmlformats.org/officeDocument/2006/relationships/hyperlink" Target="https://login.consultant.ru/link/?req=doc&amp;base=RLAW224&amp;n=174680&amp;dst=100019" TargetMode="External"/><Relationship Id="rId35" Type="http://schemas.openxmlformats.org/officeDocument/2006/relationships/hyperlink" Target="https://login.consultant.ru/link/?req=doc&amp;base=RLAW224&amp;n=187935&amp;dst=100010" TargetMode="External"/><Relationship Id="rId56" Type="http://schemas.openxmlformats.org/officeDocument/2006/relationships/hyperlink" Target="https://login.consultant.ru/link/?req=doc&amp;base=LAW&amp;n=525514&amp;dst=2037" TargetMode="External"/><Relationship Id="rId77" Type="http://schemas.openxmlformats.org/officeDocument/2006/relationships/hyperlink" Target="https://login.consultant.ru/link/?req=doc&amp;base=RLAW224&amp;n=174680&amp;dst=100040" TargetMode="External"/><Relationship Id="rId100" Type="http://schemas.openxmlformats.org/officeDocument/2006/relationships/hyperlink" Target="https://login.consultant.ru/link/?req=doc&amp;base=LAW&amp;n=525514&amp;dst=2044" TargetMode="External"/><Relationship Id="rId105" Type="http://schemas.openxmlformats.org/officeDocument/2006/relationships/fontTable" Target="fontTable.xml"/><Relationship Id="rId8" Type="http://schemas.openxmlformats.org/officeDocument/2006/relationships/hyperlink" Target="https://login.consultant.ru/link/?req=doc&amp;base=RLAW224&amp;n=195667&amp;dst=100005" TargetMode="External"/><Relationship Id="rId51" Type="http://schemas.openxmlformats.org/officeDocument/2006/relationships/hyperlink" Target="https://login.consultant.ru/link/?req=doc&amp;base=LAW&amp;n=525514&amp;dst=2087" TargetMode="External"/><Relationship Id="rId72" Type="http://schemas.openxmlformats.org/officeDocument/2006/relationships/hyperlink" Target="https://login.consultant.ru/link/?req=doc&amp;base=RLAW224&amp;n=187935&amp;dst=100018" TargetMode="External"/><Relationship Id="rId93" Type="http://schemas.openxmlformats.org/officeDocument/2006/relationships/hyperlink" Target="https://login.consultant.ru/link/?req=doc&amp;base=RLAW224&amp;n=174680&amp;dst=100046" TargetMode="External"/><Relationship Id="rId98" Type="http://schemas.openxmlformats.org/officeDocument/2006/relationships/hyperlink" Target="https://login.consultant.ru/link/?req=doc&amp;base=LAW&amp;n=525514&amp;dst=2412" TargetMode="External"/><Relationship Id="rId3" Type="http://schemas.openxmlformats.org/officeDocument/2006/relationships/webSettings" Target="webSettings.xml"/><Relationship Id="rId25" Type="http://schemas.openxmlformats.org/officeDocument/2006/relationships/hyperlink" Target="https://login.consultant.ru/link/?req=doc&amp;base=RLAW224&amp;n=198516&amp;dst=100005" TargetMode="External"/><Relationship Id="rId46" Type="http://schemas.openxmlformats.org/officeDocument/2006/relationships/hyperlink" Target="https://login.consultant.ru/link/?req=doc&amp;base=RLAW224&amp;n=187935&amp;dst=100016" TargetMode="External"/><Relationship Id="rId67" Type="http://schemas.openxmlformats.org/officeDocument/2006/relationships/hyperlink" Target="https://login.consultant.ru/link/?req=doc&amp;base=RLAW224&amp;n=163634&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11421</Words>
  <Characters>65101</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Рафиковна Аглиуллина</dc:creator>
  <cp:keywords/>
  <dc:description/>
  <cp:lastModifiedBy>Алина Рафиковна Аглиуллина</cp:lastModifiedBy>
  <cp:revision>1</cp:revision>
  <dcterms:created xsi:type="dcterms:W3CDTF">2026-02-18T13:59:00Z</dcterms:created>
  <dcterms:modified xsi:type="dcterms:W3CDTF">2026-02-18T14:00:00Z</dcterms:modified>
</cp:coreProperties>
</file>